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32"/>
        <w:ind w:left="0" w:right="0" w:firstLine="0"/>
        <w:jc w:val="left"/>
        <w:rPr>
          <w:b/>
          <w:sz w:val="22"/>
        </w:rPr>
      </w:pPr>
      <w:r>
        <w:rPr>
          <w:b/>
          <w:sz w:val="22"/>
        </w:rPr>
        <w:t>Puget</w:t>
      </w:r>
      <w:r>
        <w:rPr>
          <w:b/>
          <w:spacing w:val="-7"/>
          <w:sz w:val="22"/>
        </w:rPr>
        <w:t> </w:t>
      </w:r>
      <w:r>
        <w:rPr>
          <w:b/>
          <w:sz w:val="22"/>
        </w:rPr>
        <w:t>Sound</w:t>
      </w:r>
      <w:r>
        <w:rPr>
          <w:b/>
          <w:spacing w:val="-6"/>
          <w:sz w:val="22"/>
        </w:rPr>
        <w:t> </w:t>
      </w:r>
      <w:r>
        <w:rPr>
          <w:b/>
          <w:spacing w:val="-2"/>
          <w:sz w:val="22"/>
        </w:rPr>
        <w:t>Partnership</w:t>
      </w:r>
    </w:p>
    <w:p>
      <w:pPr>
        <w:spacing w:before="0"/>
        <w:ind w:left="0" w:right="0" w:firstLine="0"/>
        <w:jc w:val="left"/>
        <w:rPr>
          <w:b/>
          <w:sz w:val="22"/>
        </w:rPr>
      </w:pPr>
      <w:r>
        <w:rPr>
          <w:b/>
          <w:spacing w:val="-2"/>
          <w:sz w:val="22"/>
        </w:rPr>
        <w:t>Washington</w:t>
      </w:r>
      <w:r>
        <w:rPr>
          <w:b/>
          <w:spacing w:val="3"/>
          <w:sz w:val="22"/>
        </w:rPr>
        <w:t> </w:t>
      </w:r>
      <w:r>
        <w:rPr>
          <w:b/>
          <w:spacing w:val="-2"/>
          <w:sz w:val="22"/>
        </w:rPr>
        <w:t>Sea</w:t>
      </w:r>
      <w:r>
        <w:rPr>
          <w:b/>
          <w:spacing w:val="4"/>
          <w:sz w:val="22"/>
        </w:rPr>
        <w:t> </w:t>
      </w:r>
      <w:r>
        <w:rPr>
          <w:b/>
          <w:spacing w:val="-2"/>
          <w:sz w:val="22"/>
        </w:rPr>
        <w:t>Grant</w:t>
      </w:r>
      <w:r>
        <w:rPr>
          <w:b/>
          <w:spacing w:val="3"/>
          <w:sz w:val="22"/>
        </w:rPr>
        <w:t> </w:t>
      </w:r>
      <w:r>
        <w:rPr>
          <w:b/>
          <w:spacing w:val="-2"/>
          <w:sz w:val="22"/>
        </w:rPr>
        <w:t>Hershman</w:t>
      </w:r>
      <w:r>
        <w:rPr>
          <w:b/>
          <w:spacing w:val="4"/>
          <w:sz w:val="22"/>
        </w:rPr>
        <w:t> </w:t>
      </w:r>
      <w:r>
        <w:rPr>
          <w:b/>
          <w:spacing w:val="-2"/>
          <w:sz w:val="22"/>
        </w:rPr>
        <w:t>Fellowship</w:t>
      </w:r>
      <w:r>
        <w:rPr>
          <w:b/>
          <w:spacing w:val="4"/>
          <w:sz w:val="22"/>
        </w:rPr>
        <w:t> </w:t>
      </w:r>
      <w:r>
        <w:rPr>
          <w:b/>
          <w:spacing w:val="-2"/>
          <w:sz w:val="22"/>
        </w:rPr>
        <w:t>2021-</w:t>
      </w:r>
      <w:r>
        <w:rPr>
          <w:b/>
          <w:spacing w:val="-4"/>
          <w:sz w:val="22"/>
        </w:rPr>
        <w:t>2022</w:t>
      </w:r>
    </w:p>
    <w:p>
      <w:pPr>
        <w:pStyle w:val="BodyText"/>
        <w:rPr>
          <w:b/>
        </w:rPr>
      </w:pPr>
    </w:p>
    <w:p>
      <w:pPr>
        <w:spacing w:before="0"/>
        <w:ind w:left="0" w:right="0" w:firstLine="0"/>
        <w:jc w:val="left"/>
        <w:rPr>
          <w:b/>
          <w:sz w:val="22"/>
        </w:rPr>
      </w:pPr>
      <w:r>
        <w:rPr>
          <w:b/>
          <w:sz w:val="22"/>
        </w:rPr>
        <w:t>Host</w:t>
      </w:r>
      <w:r>
        <w:rPr>
          <w:b/>
          <w:spacing w:val="-6"/>
          <w:sz w:val="22"/>
        </w:rPr>
        <w:t> </w:t>
      </w:r>
      <w:r>
        <w:rPr>
          <w:b/>
          <w:spacing w:val="-2"/>
          <w:sz w:val="22"/>
        </w:rPr>
        <w:t>Organization</w:t>
      </w:r>
    </w:p>
    <w:p>
      <w:pPr>
        <w:pStyle w:val="BodyText"/>
        <w:ind w:right="7146"/>
      </w:pPr>
      <w:r>
        <w:rPr/>
        <w:t>Puget</w:t>
      </w:r>
      <w:r>
        <w:rPr>
          <w:spacing w:val="-13"/>
        </w:rPr>
        <w:t> </w:t>
      </w:r>
      <w:r>
        <w:rPr/>
        <w:t>Sound</w:t>
      </w:r>
      <w:r>
        <w:rPr>
          <w:spacing w:val="-12"/>
        </w:rPr>
        <w:t> </w:t>
      </w:r>
      <w:r>
        <w:rPr/>
        <w:t>Partnership 326 East D Street Tacoma, WA</w:t>
      </w:r>
    </w:p>
    <w:p>
      <w:pPr>
        <w:pStyle w:val="BodyText"/>
      </w:pPr>
    </w:p>
    <w:p>
      <w:pPr>
        <w:spacing w:before="0"/>
        <w:ind w:left="0" w:right="0" w:firstLine="0"/>
        <w:jc w:val="left"/>
        <w:rPr>
          <w:b/>
          <w:sz w:val="22"/>
        </w:rPr>
      </w:pPr>
      <w:r>
        <w:rPr>
          <w:b/>
          <w:spacing w:val="-2"/>
          <w:sz w:val="22"/>
        </w:rPr>
        <w:t>Fellowship</w:t>
      </w:r>
      <w:r>
        <w:rPr>
          <w:b/>
          <w:spacing w:val="6"/>
          <w:sz w:val="22"/>
        </w:rPr>
        <w:t> </w:t>
      </w:r>
      <w:r>
        <w:rPr>
          <w:b/>
          <w:spacing w:val="-2"/>
          <w:sz w:val="22"/>
        </w:rPr>
        <w:t>Location</w:t>
      </w:r>
    </w:p>
    <w:p>
      <w:pPr>
        <w:pStyle w:val="BodyText"/>
      </w:pPr>
      <w:r>
        <w:rPr/>
        <w:t>The Puget Sound Partnership provides workspaces at three locations (Seattle, Tacoma, Olympia) that promote</w:t>
      </w:r>
      <w:r>
        <w:rPr>
          <w:spacing w:val="-8"/>
        </w:rPr>
        <w:t> </w:t>
      </w:r>
      <w:r>
        <w:rPr/>
        <w:t>creative</w:t>
      </w:r>
      <w:r>
        <w:rPr>
          <w:spacing w:val="-8"/>
        </w:rPr>
        <w:t> </w:t>
      </w:r>
      <w:r>
        <w:rPr/>
        <w:t>thought,</w:t>
      </w:r>
      <w:r>
        <w:rPr>
          <w:spacing w:val="-8"/>
        </w:rPr>
        <w:t> </w:t>
      </w:r>
      <w:r>
        <w:rPr/>
        <w:t>innovation,</w:t>
      </w:r>
      <w:r>
        <w:rPr>
          <w:spacing w:val="-8"/>
        </w:rPr>
        <w:t> </w:t>
      </w:r>
      <w:r>
        <w:rPr/>
        <w:t>and</w:t>
      </w:r>
      <w:r>
        <w:rPr>
          <w:spacing w:val="-8"/>
        </w:rPr>
        <w:t> </w:t>
      </w:r>
      <w:r>
        <w:rPr/>
        <w:t>collaboration</w:t>
      </w:r>
      <w:r>
        <w:rPr>
          <w:spacing w:val="-8"/>
        </w:rPr>
        <w:t> </w:t>
      </w:r>
      <w:r>
        <w:rPr/>
        <w:t>among</w:t>
      </w:r>
      <w:r>
        <w:rPr>
          <w:spacing w:val="-8"/>
        </w:rPr>
        <w:t> </w:t>
      </w:r>
      <w:r>
        <w:rPr/>
        <w:t>co-workers.</w:t>
      </w:r>
      <w:r>
        <w:rPr>
          <w:spacing w:val="78"/>
        </w:rPr>
        <w:t> </w:t>
      </w:r>
      <w:r>
        <w:rPr/>
        <w:t>The</w:t>
      </w:r>
      <w:r>
        <w:rPr>
          <w:spacing w:val="-8"/>
        </w:rPr>
        <w:t> </w:t>
      </w:r>
      <w:r>
        <w:rPr/>
        <w:t>Fellowship</w:t>
      </w:r>
      <w:r>
        <w:rPr>
          <w:spacing w:val="-8"/>
        </w:rPr>
        <w:t> </w:t>
      </w:r>
      <w:r>
        <w:rPr/>
        <w:t>would</w:t>
      </w:r>
      <w:r>
        <w:rPr>
          <w:spacing w:val="-8"/>
        </w:rPr>
        <w:t> </w:t>
      </w:r>
      <w:r>
        <w:rPr/>
        <w:t>be based in one or more of these workspaces, pending COVID-19 guidance.</w:t>
      </w:r>
    </w:p>
    <w:p>
      <w:pPr>
        <w:pStyle w:val="BodyText"/>
      </w:pPr>
    </w:p>
    <w:p>
      <w:pPr>
        <w:spacing w:before="0"/>
        <w:ind w:left="0" w:right="0" w:firstLine="0"/>
        <w:jc w:val="left"/>
        <w:rPr>
          <w:b/>
          <w:sz w:val="22"/>
        </w:rPr>
      </w:pPr>
      <w:r>
        <w:rPr>
          <w:b/>
          <w:spacing w:val="-2"/>
          <w:sz w:val="22"/>
        </w:rPr>
        <w:t>Fellowship</w:t>
      </w:r>
      <w:r>
        <w:rPr>
          <w:b/>
          <w:spacing w:val="6"/>
          <w:sz w:val="22"/>
        </w:rPr>
        <w:t> </w:t>
      </w:r>
      <w:r>
        <w:rPr>
          <w:b/>
          <w:spacing w:val="-2"/>
          <w:sz w:val="22"/>
        </w:rPr>
        <w:t>Mentor/Supervisor</w:t>
      </w:r>
    </w:p>
    <w:p>
      <w:pPr>
        <w:pStyle w:val="BodyText"/>
      </w:pPr>
      <w:r>
        <w:rPr>
          <w:spacing w:val="-2"/>
        </w:rPr>
        <w:t>Nathalie</w:t>
      </w:r>
      <w:r>
        <w:rPr>
          <w:spacing w:val="7"/>
        </w:rPr>
        <w:t> </w:t>
      </w:r>
      <w:r>
        <w:rPr>
          <w:spacing w:val="-2"/>
        </w:rPr>
        <w:t>Hamel,</w:t>
      </w:r>
      <w:r>
        <w:rPr>
          <w:spacing w:val="8"/>
        </w:rPr>
        <w:t> </w:t>
      </w:r>
      <w:r>
        <w:rPr>
          <w:spacing w:val="-2"/>
        </w:rPr>
        <w:t>Vital</w:t>
      </w:r>
      <w:r>
        <w:rPr>
          <w:spacing w:val="8"/>
        </w:rPr>
        <w:t> </w:t>
      </w:r>
      <w:r>
        <w:rPr>
          <w:spacing w:val="-2"/>
        </w:rPr>
        <w:t>Signs</w:t>
      </w:r>
      <w:r>
        <w:rPr>
          <w:spacing w:val="7"/>
        </w:rPr>
        <w:t> </w:t>
      </w:r>
      <w:r>
        <w:rPr>
          <w:spacing w:val="-2"/>
        </w:rPr>
        <w:t>Reporting</w:t>
      </w:r>
      <w:r>
        <w:rPr>
          <w:spacing w:val="8"/>
        </w:rPr>
        <w:t> </w:t>
      </w:r>
      <w:r>
        <w:rPr>
          <w:spacing w:val="-2"/>
        </w:rPr>
        <w:t>lead</w:t>
      </w:r>
      <w:r>
        <w:rPr>
          <w:spacing w:val="8"/>
        </w:rPr>
        <w:t> </w:t>
      </w:r>
      <w:r>
        <w:rPr>
          <w:spacing w:val="-2"/>
        </w:rPr>
        <w:t>(</w:t>
      </w:r>
      <w:hyperlink r:id="rId5">
        <w:r>
          <w:rPr>
            <w:color w:val="1154CC"/>
            <w:spacing w:val="-2"/>
            <w:u w:val="thick" w:color="1154CC"/>
          </w:rPr>
          <w:t>Nathalie.hamel@psp.wa.gov</w:t>
        </w:r>
      </w:hyperlink>
      <w:r>
        <w:rPr>
          <w:spacing w:val="-2"/>
          <w:u w:val="none"/>
        </w:rPr>
        <w:t>,</w:t>
      </w:r>
      <w:r>
        <w:rPr>
          <w:spacing w:val="8"/>
          <w:u w:val="none"/>
        </w:rPr>
        <w:t> </w:t>
      </w:r>
      <w:r>
        <w:rPr>
          <w:spacing w:val="-2"/>
          <w:u w:val="none"/>
        </w:rPr>
        <w:t>360-819-3412)</w:t>
      </w:r>
    </w:p>
    <w:p>
      <w:pPr>
        <w:pStyle w:val="BodyText"/>
      </w:pPr>
    </w:p>
    <w:p>
      <w:pPr>
        <w:spacing w:before="0"/>
        <w:ind w:left="0" w:right="0" w:firstLine="0"/>
        <w:jc w:val="left"/>
        <w:rPr>
          <w:b/>
          <w:sz w:val="22"/>
        </w:rPr>
      </w:pPr>
      <w:r>
        <w:rPr>
          <w:b/>
          <w:sz w:val="22"/>
        </w:rPr>
        <w:t>Position</w:t>
      </w:r>
      <w:r>
        <w:rPr>
          <w:b/>
          <w:spacing w:val="-11"/>
          <w:sz w:val="22"/>
        </w:rPr>
        <w:t> </w:t>
      </w:r>
      <w:r>
        <w:rPr>
          <w:b/>
          <w:spacing w:val="-2"/>
          <w:sz w:val="22"/>
        </w:rPr>
        <w:t>Description</w:t>
      </w:r>
    </w:p>
    <w:p>
      <w:pPr>
        <w:pStyle w:val="BodyText"/>
      </w:pPr>
      <w:r>
        <w:rPr/>
        <w:t>As the Washington Sea Grant Hershman Fellow, you will play a critical role in the Vital Signs Reporting team</w:t>
      </w:r>
      <w:r>
        <w:rPr>
          <w:spacing w:val="-6"/>
        </w:rPr>
        <w:t> </w:t>
      </w:r>
      <w:r>
        <w:rPr/>
        <w:t>(part</w:t>
      </w:r>
      <w:r>
        <w:rPr>
          <w:spacing w:val="-6"/>
        </w:rPr>
        <w:t> </w:t>
      </w:r>
      <w:r>
        <w:rPr/>
        <w:t>of</w:t>
      </w:r>
      <w:r>
        <w:rPr>
          <w:spacing w:val="-6"/>
        </w:rPr>
        <w:t> </w:t>
      </w:r>
      <w:r>
        <w:rPr/>
        <w:t>the</w:t>
      </w:r>
      <w:r>
        <w:rPr>
          <w:spacing w:val="-6"/>
        </w:rPr>
        <w:t> </w:t>
      </w:r>
      <w:r>
        <w:rPr/>
        <w:t>broader</w:t>
      </w:r>
      <w:r>
        <w:rPr>
          <w:spacing w:val="-6"/>
        </w:rPr>
        <w:t> </w:t>
      </w:r>
      <w:r>
        <w:rPr/>
        <w:t>Science</w:t>
      </w:r>
      <w:r>
        <w:rPr>
          <w:spacing w:val="-6"/>
        </w:rPr>
        <w:t> </w:t>
      </w:r>
      <w:r>
        <w:rPr/>
        <w:t>and</w:t>
      </w:r>
      <w:r>
        <w:rPr>
          <w:spacing w:val="-6"/>
        </w:rPr>
        <w:t> </w:t>
      </w:r>
      <w:r>
        <w:rPr/>
        <w:t>Evaluation</w:t>
      </w:r>
      <w:r>
        <w:rPr>
          <w:spacing w:val="-6"/>
        </w:rPr>
        <w:t> </w:t>
      </w:r>
      <w:r>
        <w:rPr/>
        <w:t>program</w:t>
      </w:r>
      <w:r>
        <w:rPr>
          <w:spacing w:val="-6"/>
        </w:rPr>
        <w:t> </w:t>
      </w:r>
      <w:r>
        <w:rPr/>
        <w:t>at</w:t>
      </w:r>
      <w:r>
        <w:rPr>
          <w:spacing w:val="-6"/>
        </w:rPr>
        <w:t> </w:t>
      </w:r>
      <w:r>
        <w:rPr/>
        <w:t>the</w:t>
      </w:r>
      <w:r>
        <w:rPr>
          <w:spacing w:val="-6"/>
        </w:rPr>
        <w:t> </w:t>
      </w:r>
      <w:r>
        <w:rPr/>
        <w:t>Puget</w:t>
      </w:r>
      <w:r>
        <w:rPr>
          <w:spacing w:val="-6"/>
        </w:rPr>
        <w:t> </w:t>
      </w:r>
      <w:r>
        <w:rPr/>
        <w:t>Sound</w:t>
      </w:r>
      <w:r>
        <w:rPr>
          <w:spacing w:val="-6"/>
        </w:rPr>
        <w:t> </w:t>
      </w:r>
      <w:r>
        <w:rPr/>
        <w:t>Partnership)</w:t>
      </w:r>
      <w:r>
        <w:rPr>
          <w:spacing w:val="-6"/>
        </w:rPr>
        <w:t> </w:t>
      </w:r>
      <w:r>
        <w:rPr/>
        <w:t>and</w:t>
      </w:r>
      <w:r>
        <w:rPr>
          <w:spacing w:val="-6"/>
        </w:rPr>
        <w:t> </w:t>
      </w:r>
      <w:r>
        <w:rPr/>
        <w:t>our</w:t>
      </w:r>
      <w:r>
        <w:rPr>
          <w:spacing w:val="-6"/>
        </w:rPr>
        <w:t> </w:t>
      </w:r>
      <w:r>
        <w:rPr/>
        <w:t>intra-and</w:t>
      </w:r>
      <w:r>
        <w:rPr>
          <w:spacing w:val="-7"/>
        </w:rPr>
        <w:t> </w:t>
      </w:r>
      <w:r>
        <w:rPr/>
        <w:t>inter-organizational</w:t>
      </w:r>
      <w:r>
        <w:rPr>
          <w:spacing w:val="-7"/>
        </w:rPr>
        <w:t> </w:t>
      </w:r>
      <w:r>
        <w:rPr/>
        <w:t>work</w:t>
      </w:r>
      <w:r>
        <w:rPr>
          <w:spacing w:val="-7"/>
        </w:rPr>
        <w:t> </w:t>
      </w:r>
      <w:r>
        <w:rPr/>
        <w:t>to</w:t>
      </w:r>
      <w:r>
        <w:rPr>
          <w:spacing w:val="-7"/>
        </w:rPr>
        <w:t> </w:t>
      </w:r>
      <w:r>
        <w:rPr/>
        <w:t>report</w:t>
      </w:r>
      <w:r>
        <w:rPr>
          <w:spacing w:val="-7"/>
        </w:rPr>
        <w:t> </w:t>
      </w:r>
      <w:r>
        <w:rPr/>
        <w:t>ecosystem</w:t>
      </w:r>
      <w:r>
        <w:rPr>
          <w:spacing w:val="-7"/>
        </w:rPr>
        <w:t> </w:t>
      </w:r>
      <w:r>
        <w:rPr/>
        <w:t>conditions</w:t>
      </w:r>
      <w:r>
        <w:rPr>
          <w:spacing w:val="-7"/>
        </w:rPr>
        <w:t> </w:t>
      </w:r>
      <w:r>
        <w:rPr/>
        <w:t>and</w:t>
      </w:r>
      <w:r>
        <w:rPr>
          <w:spacing w:val="-7"/>
        </w:rPr>
        <w:t> </w:t>
      </w:r>
      <w:r>
        <w:rPr/>
        <w:t>progress</w:t>
      </w:r>
      <w:r>
        <w:rPr>
          <w:spacing w:val="-7"/>
        </w:rPr>
        <w:t> </w:t>
      </w:r>
      <w:r>
        <w:rPr/>
        <w:t>toward</w:t>
      </w:r>
      <w:r>
        <w:rPr>
          <w:spacing w:val="-7"/>
        </w:rPr>
        <w:t> </w:t>
      </w:r>
      <w:r>
        <w:rPr/>
        <w:t>Puget</w:t>
      </w:r>
      <w:r>
        <w:rPr>
          <w:spacing w:val="-7"/>
        </w:rPr>
        <w:t> </w:t>
      </w:r>
      <w:r>
        <w:rPr/>
        <w:t>Sound</w:t>
      </w:r>
      <w:r>
        <w:rPr>
          <w:spacing w:val="-7"/>
        </w:rPr>
        <w:t> </w:t>
      </w:r>
      <w:r>
        <w:rPr/>
        <w:t>recovery using a suite of indicators known as the Puget Sound Vital Signs. Our team of two (Nathalie Hamel and Mary</w:t>
      </w:r>
      <w:r>
        <w:rPr>
          <w:spacing w:val="-1"/>
        </w:rPr>
        <w:t> </w:t>
      </w:r>
      <w:r>
        <w:rPr/>
        <w:t>Ramirez</w:t>
      </w:r>
      <w:r>
        <w:rPr>
          <w:spacing w:val="-1"/>
        </w:rPr>
        <w:t> </w:t>
      </w:r>
      <w:r>
        <w:rPr/>
        <w:t>who</w:t>
      </w:r>
      <w:r>
        <w:rPr>
          <w:spacing w:val="-1"/>
        </w:rPr>
        <w:t> </w:t>
      </w:r>
      <w:r>
        <w:rPr/>
        <w:t>will</w:t>
      </w:r>
      <w:r>
        <w:rPr>
          <w:spacing w:val="-1"/>
        </w:rPr>
        <w:t> </w:t>
      </w:r>
      <w:r>
        <w:rPr/>
        <w:t>be</w:t>
      </w:r>
      <w:r>
        <w:rPr>
          <w:spacing w:val="-1"/>
        </w:rPr>
        <w:t> </w:t>
      </w:r>
      <w:r>
        <w:rPr/>
        <w:t>co-mentors</w:t>
      </w:r>
      <w:r>
        <w:rPr>
          <w:spacing w:val="-1"/>
        </w:rPr>
        <w:t> </w:t>
      </w:r>
      <w:r>
        <w:rPr/>
        <w:t>for</w:t>
      </w:r>
      <w:r>
        <w:rPr>
          <w:spacing w:val="-1"/>
        </w:rPr>
        <w:t> </w:t>
      </w:r>
      <w:r>
        <w:rPr/>
        <w:t>this</w:t>
      </w:r>
      <w:r>
        <w:rPr>
          <w:spacing w:val="-1"/>
        </w:rPr>
        <w:t> </w:t>
      </w:r>
      <w:r>
        <w:rPr/>
        <w:t>project)</w:t>
      </w:r>
      <w:r>
        <w:rPr>
          <w:spacing w:val="-1"/>
        </w:rPr>
        <w:t> </w:t>
      </w:r>
      <w:r>
        <w:rPr/>
        <w:t>is</w:t>
      </w:r>
      <w:r>
        <w:rPr>
          <w:spacing w:val="-1"/>
        </w:rPr>
        <w:t> </w:t>
      </w:r>
      <w:r>
        <w:rPr/>
        <w:t>all</w:t>
      </w:r>
      <w:r>
        <w:rPr>
          <w:spacing w:val="-1"/>
        </w:rPr>
        <w:t> </w:t>
      </w:r>
      <w:r>
        <w:rPr/>
        <w:t>about</w:t>
      </w:r>
      <w:r>
        <w:rPr>
          <w:spacing w:val="-1"/>
        </w:rPr>
        <w:t> </w:t>
      </w:r>
      <w:r>
        <w:rPr/>
        <w:t>collaborating</w:t>
      </w:r>
      <w:r>
        <w:rPr>
          <w:spacing w:val="-1"/>
        </w:rPr>
        <w:t> </w:t>
      </w:r>
      <w:r>
        <w:rPr/>
        <w:t>with</w:t>
      </w:r>
      <w:r>
        <w:rPr>
          <w:spacing w:val="-1"/>
        </w:rPr>
        <w:t> </w:t>
      </w:r>
      <w:r>
        <w:rPr/>
        <w:t>partners</w:t>
      </w:r>
      <w:r>
        <w:rPr>
          <w:spacing w:val="-1"/>
        </w:rPr>
        <w:t> </w:t>
      </w:r>
      <w:r>
        <w:rPr/>
        <w:t>to</w:t>
      </w:r>
      <w:r>
        <w:rPr>
          <w:spacing w:val="-1"/>
        </w:rPr>
        <w:t> </w:t>
      </w:r>
      <w:r>
        <w:rPr/>
        <w:t>compile and analyze a wide range of environmental data from water to whales, and including human wellbeing; synthesizing, mapping and reporting findings in compelling and creative ways to reach our target audiences; and valuing and cultivating our relationships with our partners. In the next year or two, we</w:t>
      </w:r>
      <w:r>
        <w:rPr/>
        <w:t> are excited to further develop one or more of our indicators through an environmental equity lens. We are jazzed about data, enjoy teamwork and collaboration, value diversity, equity and inclusion, and embrace ambiguity and complexity when they come around!</w:t>
      </w:r>
    </w:p>
    <w:p>
      <w:pPr>
        <w:pStyle w:val="BodyText"/>
      </w:pPr>
    </w:p>
    <w:p>
      <w:pPr>
        <w:pStyle w:val="BodyText"/>
      </w:pPr>
      <w:r>
        <w:rPr/>
        <w:t>The mission of the Puget Sound Partnership is to accelerate and advance the recovery of Puget Sound. The Partnership is the backbone organization for Puget Sound recovery, and as such: leads the collaborative effort to chart the course of recovery, supports and empowers partners to implement the Action Agenda (the collective road map for recovery) and manages shared measures and accountability. We</w:t>
      </w:r>
      <w:r>
        <w:rPr>
          <w:spacing w:val="-6"/>
        </w:rPr>
        <w:t> </w:t>
      </w:r>
      <w:r>
        <w:rPr/>
        <w:t>align</w:t>
      </w:r>
      <w:r>
        <w:rPr>
          <w:spacing w:val="-6"/>
        </w:rPr>
        <w:t> </w:t>
      </w:r>
      <w:r>
        <w:rPr/>
        <w:t>the</w:t>
      </w:r>
      <w:r>
        <w:rPr>
          <w:spacing w:val="-6"/>
        </w:rPr>
        <w:t> </w:t>
      </w:r>
      <w:r>
        <w:rPr/>
        <w:t>work</w:t>
      </w:r>
      <w:r>
        <w:rPr>
          <w:spacing w:val="-6"/>
        </w:rPr>
        <w:t> </w:t>
      </w:r>
      <w:r>
        <w:rPr/>
        <w:t>of</w:t>
      </w:r>
      <w:r>
        <w:rPr>
          <w:spacing w:val="-6"/>
        </w:rPr>
        <w:t> </w:t>
      </w:r>
      <w:r>
        <w:rPr/>
        <w:t>our</w:t>
      </w:r>
      <w:r>
        <w:rPr>
          <w:spacing w:val="-6"/>
        </w:rPr>
        <w:t> </w:t>
      </w:r>
      <w:r>
        <w:rPr/>
        <w:t>partners</w:t>
      </w:r>
      <w:r>
        <w:rPr>
          <w:spacing w:val="-6"/>
        </w:rPr>
        <w:t> </w:t>
      </w:r>
      <w:r>
        <w:rPr/>
        <w:t>around</w:t>
      </w:r>
      <w:r>
        <w:rPr>
          <w:spacing w:val="-6"/>
        </w:rPr>
        <w:t> </w:t>
      </w:r>
      <w:r>
        <w:rPr/>
        <w:t>a</w:t>
      </w:r>
      <w:r>
        <w:rPr>
          <w:spacing w:val="-6"/>
        </w:rPr>
        <w:t> </w:t>
      </w:r>
      <w:r>
        <w:rPr/>
        <w:t>shared</w:t>
      </w:r>
      <w:r>
        <w:rPr>
          <w:spacing w:val="-6"/>
        </w:rPr>
        <w:t> </w:t>
      </w:r>
      <w:r>
        <w:rPr/>
        <w:t>vision</w:t>
      </w:r>
      <w:r>
        <w:rPr>
          <w:spacing w:val="-6"/>
        </w:rPr>
        <w:t> </w:t>
      </w:r>
      <w:r>
        <w:rPr/>
        <w:t>and</w:t>
      </w:r>
      <w:r>
        <w:rPr>
          <w:spacing w:val="-6"/>
        </w:rPr>
        <w:t> </w:t>
      </w:r>
      <w:r>
        <w:rPr/>
        <w:t>science-driven,</w:t>
      </w:r>
      <w:r>
        <w:rPr>
          <w:spacing w:val="-6"/>
        </w:rPr>
        <w:t> </w:t>
      </w:r>
      <w:r>
        <w:rPr/>
        <w:t>prioritized</w:t>
      </w:r>
      <w:r>
        <w:rPr>
          <w:spacing w:val="-6"/>
        </w:rPr>
        <w:t> </w:t>
      </w:r>
      <w:r>
        <w:rPr/>
        <w:t>strategies.</w:t>
      </w:r>
      <w:r>
        <w:rPr>
          <w:spacing w:val="-6"/>
        </w:rPr>
        <w:t> </w:t>
      </w:r>
      <w:r>
        <w:rPr/>
        <w:t>More information on the Partnership is available at our website: </w:t>
      </w:r>
      <w:hyperlink r:id="rId6">
        <w:r>
          <w:rPr>
            <w:color w:val="0462C1"/>
            <w:u w:val="thick" w:color="0462C1"/>
          </w:rPr>
          <w:t>www.psp.wa.gov</w:t>
        </w:r>
      </w:hyperlink>
      <w:r>
        <w:rPr>
          <w:u w:val="none"/>
        </w:rPr>
        <w:t>.</w:t>
      </w:r>
    </w:p>
    <w:p>
      <w:pPr>
        <w:pStyle w:val="BodyText"/>
      </w:pPr>
    </w:p>
    <w:p>
      <w:pPr>
        <w:pStyle w:val="BodyText"/>
      </w:pPr>
      <w:r>
        <w:rPr/>
        <w:t>The work of our team stems from the </w:t>
      </w:r>
      <w:hyperlink r:id="rId7">
        <w:r>
          <w:rPr>
            <w:color w:val="0462C1"/>
            <w:u w:val="thick" w:color="0462C1"/>
          </w:rPr>
          <w:t>statute</w:t>
        </w:r>
      </w:hyperlink>
      <w:r>
        <w:rPr>
          <w:color w:val="0462C1"/>
          <w:u w:val="none"/>
        </w:rPr>
        <w:t> </w:t>
      </w:r>
      <w:r>
        <w:rPr>
          <w:u w:val="none"/>
        </w:rPr>
        <w:t>that created the Partnership. The statute says that the Partnership</w:t>
      </w:r>
      <w:r>
        <w:rPr>
          <w:spacing w:val="-6"/>
          <w:u w:val="none"/>
        </w:rPr>
        <w:t> </w:t>
      </w:r>
      <w:r>
        <w:rPr>
          <w:u w:val="none"/>
        </w:rPr>
        <w:t>must</w:t>
      </w:r>
      <w:r>
        <w:rPr>
          <w:spacing w:val="-6"/>
          <w:u w:val="none"/>
        </w:rPr>
        <w:t> </w:t>
      </w:r>
      <w:r>
        <w:rPr>
          <w:u w:val="none"/>
        </w:rPr>
        <w:t>identify</w:t>
      </w:r>
      <w:r>
        <w:rPr>
          <w:spacing w:val="-6"/>
          <w:u w:val="none"/>
        </w:rPr>
        <w:t> </w:t>
      </w:r>
      <w:r>
        <w:rPr>
          <w:u w:val="none"/>
        </w:rPr>
        <w:t>indicators</w:t>
      </w:r>
      <w:r>
        <w:rPr>
          <w:spacing w:val="-6"/>
          <w:u w:val="none"/>
        </w:rPr>
        <w:t> </w:t>
      </w:r>
      <w:r>
        <w:rPr>
          <w:u w:val="none"/>
        </w:rPr>
        <w:t>to</w:t>
      </w:r>
      <w:r>
        <w:rPr>
          <w:spacing w:val="-6"/>
          <w:u w:val="none"/>
        </w:rPr>
        <w:t> </w:t>
      </w:r>
      <w:r>
        <w:rPr>
          <w:u w:val="none"/>
        </w:rPr>
        <w:t>measure</w:t>
      </w:r>
      <w:r>
        <w:rPr>
          <w:spacing w:val="-6"/>
          <w:u w:val="none"/>
        </w:rPr>
        <w:t> </w:t>
      </w:r>
      <w:r>
        <w:rPr>
          <w:u w:val="none"/>
        </w:rPr>
        <w:t>the</w:t>
      </w:r>
      <w:r>
        <w:rPr>
          <w:spacing w:val="-6"/>
          <w:u w:val="none"/>
        </w:rPr>
        <w:t> </w:t>
      </w:r>
      <w:r>
        <w:rPr>
          <w:u w:val="none"/>
        </w:rPr>
        <w:t>health</w:t>
      </w:r>
      <w:r>
        <w:rPr>
          <w:spacing w:val="-6"/>
          <w:u w:val="none"/>
        </w:rPr>
        <w:t> </w:t>
      </w:r>
      <w:r>
        <w:rPr>
          <w:u w:val="none"/>
        </w:rPr>
        <w:t>of</w:t>
      </w:r>
      <w:r>
        <w:rPr>
          <w:spacing w:val="-6"/>
          <w:u w:val="none"/>
        </w:rPr>
        <w:t> </w:t>
      </w:r>
      <w:r>
        <w:rPr>
          <w:u w:val="none"/>
        </w:rPr>
        <w:t>Puget</w:t>
      </w:r>
      <w:r>
        <w:rPr>
          <w:spacing w:val="-6"/>
          <w:u w:val="none"/>
        </w:rPr>
        <w:t> </w:t>
      </w:r>
      <w:r>
        <w:rPr>
          <w:u w:val="none"/>
        </w:rPr>
        <w:t>Sound.</w:t>
      </w:r>
      <w:r>
        <w:rPr>
          <w:spacing w:val="-6"/>
          <w:u w:val="none"/>
        </w:rPr>
        <w:t> </w:t>
      </w:r>
      <w:r>
        <w:rPr>
          <w:u w:val="none"/>
        </w:rPr>
        <w:t>The</w:t>
      </w:r>
      <w:r>
        <w:rPr>
          <w:spacing w:val="-6"/>
          <w:u w:val="none"/>
        </w:rPr>
        <w:t> </w:t>
      </w:r>
      <w:r>
        <w:rPr>
          <w:u w:val="none"/>
        </w:rPr>
        <w:t>statute</w:t>
      </w:r>
      <w:r>
        <w:rPr>
          <w:spacing w:val="-6"/>
          <w:u w:val="none"/>
        </w:rPr>
        <w:t> </w:t>
      </w:r>
      <w:r>
        <w:rPr>
          <w:u w:val="none"/>
        </w:rPr>
        <w:t>also</w:t>
      </w:r>
      <w:r>
        <w:rPr>
          <w:spacing w:val="-6"/>
          <w:u w:val="none"/>
        </w:rPr>
        <w:t> </w:t>
      </w:r>
      <w:r>
        <w:rPr>
          <w:u w:val="none"/>
        </w:rPr>
        <w:t>says</w:t>
      </w:r>
      <w:r>
        <w:rPr>
          <w:spacing w:val="-6"/>
          <w:u w:val="none"/>
        </w:rPr>
        <w:t> </w:t>
      </w:r>
      <w:r>
        <w:rPr>
          <w:u w:val="none"/>
        </w:rPr>
        <w:t>that</w:t>
      </w:r>
      <w:r>
        <w:rPr>
          <w:spacing w:val="-6"/>
          <w:u w:val="none"/>
        </w:rPr>
        <w:t> </w:t>
      </w:r>
      <w:r>
        <w:rPr>
          <w:u w:val="none"/>
        </w:rPr>
        <w:t>the Action Agenda (the collective road map to recovery) should achieve six recovery goals, paraphrased as healthy water quality and quantity, protected and restored habitat, thriving species and food webs, healthy human populations and vibrant human quality of life. As the backbone organization for the recovery effort, the Partnership leads the reporting on the health of Puget Sound. The Vital Signs and their indicators are the “</w:t>
      </w:r>
      <w:hyperlink r:id="rId8">
        <w:r>
          <w:rPr>
            <w:color w:val="0462C1"/>
            <w:u w:val="thick" w:color="0462C1"/>
          </w:rPr>
          <w:t>measures of ultimate outcomes</w:t>
        </w:r>
      </w:hyperlink>
      <w:r>
        <w:rPr>
          <w:u w:val="none"/>
        </w:rPr>
        <w:t>” by which the Partnership has chosen to communicate about ecosystem conditions and assess progress towards the achieving goals.</w:t>
      </w:r>
    </w:p>
    <w:p>
      <w:pPr>
        <w:pStyle w:val="BodyText"/>
      </w:pPr>
    </w:p>
    <w:p>
      <w:pPr>
        <w:pStyle w:val="BodyText"/>
      </w:pPr>
      <w:r>
        <w:rPr/>
        <w:t>Our primary objective of the Vital Signs Reporting program is to have sufficient data to accurately describe</w:t>
      </w:r>
      <w:r>
        <w:rPr>
          <w:spacing w:val="-5"/>
        </w:rPr>
        <w:t> </w:t>
      </w:r>
      <w:r>
        <w:rPr/>
        <w:t>and</w:t>
      </w:r>
      <w:r>
        <w:rPr>
          <w:spacing w:val="-5"/>
        </w:rPr>
        <w:t> </w:t>
      </w:r>
      <w:r>
        <w:rPr/>
        <w:t>report</w:t>
      </w:r>
      <w:r>
        <w:rPr>
          <w:spacing w:val="-5"/>
        </w:rPr>
        <w:t> </w:t>
      </w:r>
      <w:r>
        <w:rPr/>
        <w:t>on</w:t>
      </w:r>
      <w:r>
        <w:rPr>
          <w:spacing w:val="-5"/>
        </w:rPr>
        <w:t> </w:t>
      </w:r>
      <w:r>
        <w:rPr/>
        <w:t>the</w:t>
      </w:r>
      <w:r>
        <w:rPr>
          <w:spacing w:val="-5"/>
        </w:rPr>
        <w:t> </w:t>
      </w:r>
      <w:r>
        <w:rPr/>
        <w:t>current</w:t>
      </w:r>
      <w:r>
        <w:rPr>
          <w:spacing w:val="-5"/>
        </w:rPr>
        <w:t> </w:t>
      </w:r>
      <w:r>
        <w:rPr/>
        <w:t>condition</w:t>
      </w:r>
      <w:r>
        <w:rPr>
          <w:spacing w:val="-5"/>
        </w:rPr>
        <w:t> </w:t>
      </w:r>
      <w:r>
        <w:rPr/>
        <w:t>of</w:t>
      </w:r>
      <w:r>
        <w:rPr>
          <w:spacing w:val="-5"/>
        </w:rPr>
        <w:t> </w:t>
      </w:r>
      <w:r>
        <w:rPr/>
        <w:t>indicators</w:t>
      </w:r>
      <w:r>
        <w:rPr>
          <w:spacing w:val="-5"/>
        </w:rPr>
        <w:t> </w:t>
      </w:r>
      <w:r>
        <w:rPr/>
        <w:t>at</w:t>
      </w:r>
      <w:r>
        <w:rPr>
          <w:spacing w:val="-5"/>
        </w:rPr>
        <w:t> </w:t>
      </w:r>
      <w:r>
        <w:rPr/>
        <w:t>local</w:t>
      </w:r>
      <w:r>
        <w:rPr>
          <w:spacing w:val="-5"/>
        </w:rPr>
        <w:t> </w:t>
      </w:r>
      <w:r>
        <w:rPr/>
        <w:t>scales</w:t>
      </w:r>
      <w:r>
        <w:rPr>
          <w:spacing w:val="-5"/>
        </w:rPr>
        <w:t> </w:t>
      </w:r>
      <w:r>
        <w:rPr/>
        <w:t>and</w:t>
      </w:r>
      <w:r>
        <w:rPr>
          <w:spacing w:val="-5"/>
        </w:rPr>
        <w:t> </w:t>
      </w:r>
      <w:r>
        <w:rPr/>
        <w:t>for</w:t>
      </w:r>
      <w:r>
        <w:rPr>
          <w:spacing w:val="-5"/>
        </w:rPr>
        <w:t> </w:t>
      </w:r>
      <w:r>
        <w:rPr/>
        <w:t>the</w:t>
      </w:r>
      <w:r>
        <w:rPr>
          <w:spacing w:val="-5"/>
        </w:rPr>
        <w:t> </w:t>
      </w:r>
      <w:r>
        <w:rPr/>
        <w:t>region</w:t>
      </w:r>
      <w:r>
        <w:rPr>
          <w:spacing w:val="-5"/>
        </w:rPr>
        <w:t> </w:t>
      </w:r>
      <w:r>
        <w:rPr/>
        <w:t>and</w:t>
      </w:r>
      <w:r>
        <w:rPr>
          <w:spacing w:val="-5"/>
        </w:rPr>
        <w:t> </w:t>
      </w:r>
      <w:r>
        <w:rPr/>
        <w:t>enable</w:t>
      </w:r>
    </w:p>
    <w:p>
      <w:pPr>
        <w:pStyle w:val="BodyText"/>
        <w:spacing w:after="0"/>
        <w:sectPr>
          <w:type w:val="continuous"/>
          <w:pgSz w:w="12240" w:h="15840"/>
          <w:pgMar w:top="1680" w:bottom="280" w:left="1440" w:right="1440"/>
        </w:sectPr>
      </w:pPr>
    </w:p>
    <w:p>
      <w:pPr>
        <w:pStyle w:val="BodyText"/>
        <w:spacing w:before="44"/>
      </w:pPr>
      <w:r>
        <w:rPr/>
        <w:t>an</w:t>
      </w:r>
      <w:r>
        <w:rPr>
          <w:spacing w:val="-5"/>
        </w:rPr>
        <w:t> </w:t>
      </w:r>
      <w:r>
        <w:rPr/>
        <w:t>evaluation</w:t>
      </w:r>
      <w:r>
        <w:rPr>
          <w:spacing w:val="-5"/>
        </w:rPr>
        <w:t> </w:t>
      </w:r>
      <w:r>
        <w:rPr/>
        <w:t>of</w:t>
      </w:r>
      <w:r>
        <w:rPr>
          <w:spacing w:val="-5"/>
        </w:rPr>
        <w:t> </w:t>
      </w:r>
      <w:r>
        <w:rPr/>
        <w:t>change</w:t>
      </w:r>
      <w:r>
        <w:rPr>
          <w:spacing w:val="-5"/>
        </w:rPr>
        <w:t> </w:t>
      </w:r>
      <w:r>
        <w:rPr/>
        <w:t>over</w:t>
      </w:r>
      <w:r>
        <w:rPr>
          <w:spacing w:val="-5"/>
        </w:rPr>
        <w:t> </w:t>
      </w:r>
      <w:r>
        <w:rPr/>
        <w:t>time.</w:t>
      </w:r>
      <w:r>
        <w:rPr>
          <w:spacing w:val="-5"/>
        </w:rPr>
        <w:t> </w:t>
      </w:r>
      <w:r>
        <w:rPr/>
        <w:t>Information</w:t>
      </w:r>
      <w:r>
        <w:rPr>
          <w:spacing w:val="-5"/>
        </w:rPr>
        <w:t> </w:t>
      </w:r>
      <w:r>
        <w:rPr/>
        <w:t>about</w:t>
      </w:r>
      <w:r>
        <w:rPr>
          <w:spacing w:val="-5"/>
        </w:rPr>
        <w:t> </w:t>
      </w:r>
      <w:r>
        <w:rPr/>
        <w:t>the</w:t>
      </w:r>
      <w:r>
        <w:rPr>
          <w:spacing w:val="-5"/>
        </w:rPr>
        <w:t> </w:t>
      </w:r>
      <w:r>
        <w:rPr/>
        <w:t>status</w:t>
      </w:r>
      <w:r>
        <w:rPr>
          <w:spacing w:val="-5"/>
        </w:rPr>
        <w:t> </w:t>
      </w:r>
      <w:r>
        <w:rPr/>
        <w:t>and</w:t>
      </w:r>
      <w:r>
        <w:rPr>
          <w:spacing w:val="-5"/>
        </w:rPr>
        <w:t> </w:t>
      </w:r>
      <w:r>
        <w:rPr/>
        <w:t>trends</w:t>
      </w:r>
      <w:r>
        <w:rPr>
          <w:spacing w:val="-5"/>
        </w:rPr>
        <w:t> </w:t>
      </w:r>
      <w:r>
        <w:rPr/>
        <w:t>of</w:t>
      </w:r>
      <w:r>
        <w:rPr>
          <w:spacing w:val="-5"/>
        </w:rPr>
        <w:t> </w:t>
      </w:r>
      <w:r>
        <w:rPr/>
        <w:t>indicators</w:t>
      </w:r>
      <w:r>
        <w:rPr>
          <w:spacing w:val="-5"/>
        </w:rPr>
        <w:t> </w:t>
      </w:r>
      <w:r>
        <w:rPr/>
        <w:t>is</w:t>
      </w:r>
      <w:r>
        <w:rPr>
          <w:spacing w:val="-5"/>
        </w:rPr>
        <w:t> </w:t>
      </w:r>
      <w:r>
        <w:rPr/>
        <w:t>reported</w:t>
      </w:r>
      <w:r>
        <w:rPr>
          <w:spacing w:val="-5"/>
        </w:rPr>
        <w:t> </w:t>
      </w:r>
      <w:r>
        <w:rPr/>
        <w:t>1)</w:t>
      </w:r>
      <w:r>
        <w:rPr>
          <w:spacing w:val="-5"/>
        </w:rPr>
        <w:t> </w:t>
      </w:r>
      <w:r>
        <w:rPr/>
        <w:t>in </w:t>
      </w:r>
      <w:hyperlink r:id="rId9">
        <w:r>
          <w:rPr>
            <w:color w:val="0462C1"/>
            <w:u w:val="thick" w:color="0462C1"/>
          </w:rPr>
          <w:t>Puget</w:t>
        </w:r>
        <w:r>
          <w:rPr>
            <w:color w:val="0462C1"/>
            <w:spacing w:val="-5"/>
            <w:u w:val="thick" w:color="0462C1"/>
          </w:rPr>
          <w:t> </w:t>
        </w:r>
        <w:r>
          <w:rPr>
            <w:color w:val="0462C1"/>
            <w:u w:val="thick" w:color="0462C1"/>
          </w:rPr>
          <w:t>Sound</w:t>
        </w:r>
        <w:r>
          <w:rPr>
            <w:color w:val="0462C1"/>
            <w:spacing w:val="-5"/>
            <w:u w:val="thick" w:color="0462C1"/>
          </w:rPr>
          <w:t> </w:t>
        </w:r>
        <w:r>
          <w:rPr>
            <w:color w:val="0462C1"/>
            <w:u w:val="thick" w:color="0462C1"/>
          </w:rPr>
          <w:t>Info</w:t>
        </w:r>
      </w:hyperlink>
      <w:r>
        <w:rPr>
          <w:color w:val="0462C1"/>
          <w:spacing w:val="-5"/>
          <w:u w:val="none"/>
        </w:rPr>
        <w:t> </w:t>
      </w:r>
      <w:r>
        <w:rPr>
          <w:u w:val="none"/>
        </w:rPr>
        <w:t>and</w:t>
      </w:r>
      <w:r>
        <w:rPr>
          <w:spacing w:val="-5"/>
          <w:u w:val="none"/>
        </w:rPr>
        <w:t> </w:t>
      </w:r>
      <w:r>
        <w:rPr>
          <w:u w:val="none"/>
        </w:rPr>
        <w:t>2)</w:t>
      </w:r>
      <w:r>
        <w:rPr>
          <w:spacing w:val="-5"/>
          <w:u w:val="none"/>
        </w:rPr>
        <w:t> </w:t>
      </w:r>
      <w:r>
        <w:rPr>
          <w:u w:val="none"/>
        </w:rPr>
        <w:t>in</w:t>
      </w:r>
      <w:r>
        <w:rPr>
          <w:spacing w:val="-5"/>
          <w:u w:val="none"/>
        </w:rPr>
        <w:t> </w:t>
      </w:r>
      <w:r>
        <w:rPr>
          <w:u w:val="none"/>
        </w:rPr>
        <w:t>the</w:t>
      </w:r>
      <w:r>
        <w:rPr>
          <w:spacing w:val="-5"/>
          <w:u w:val="none"/>
        </w:rPr>
        <w:t> </w:t>
      </w:r>
      <w:hyperlink r:id="rId10">
        <w:r>
          <w:rPr>
            <w:color w:val="0462C1"/>
            <w:u w:val="thick" w:color="0462C1"/>
          </w:rPr>
          <w:t>State</w:t>
        </w:r>
        <w:r>
          <w:rPr>
            <w:color w:val="0462C1"/>
            <w:spacing w:val="-5"/>
            <w:u w:val="thick" w:color="0462C1"/>
          </w:rPr>
          <w:t> </w:t>
        </w:r>
        <w:r>
          <w:rPr>
            <w:color w:val="0462C1"/>
            <w:u w:val="thick" w:color="0462C1"/>
          </w:rPr>
          <w:t>of</w:t>
        </w:r>
        <w:r>
          <w:rPr>
            <w:color w:val="0462C1"/>
            <w:spacing w:val="-5"/>
            <w:u w:val="thick" w:color="0462C1"/>
          </w:rPr>
          <w:t> </w:t>
        </w:r>
        <w:r>
          <w:rPr>
            <w:color w:val="0462C1"/>
            <w:u w:val="thick" w:color="0462C1"/>
          </w:rPr>
          <w:t>the</w:t>
        </w:r>
        <w:r>
          <w:rPr>
            <w:color w:val="0462C1"/>
            <w:spacing w:val="-5"/>
            <w:u w:val="thick" w:color="0462C1"/>
          </w:rPr>
          <w:t> </w:t>
        </w:r>
        <w:r>
          <w:rPr>
            <w:color w:val="0462C1"/>
            <w:u w:val="thick" w:color="0462C1"/>
          </w:rPr>
          <w:t>Sound</w:t>
        </w:r>
        <w:r>
          <w:rPr>
            <w:color w:val="0462C1"/>
            <w:spacing w:val="-5"/>
            <w:u w:val="thick" w:color="0462C1"/>
          </w:rPr>
          <w:t> </w:t>
        </w:r>
        <w:r>
          <w:rPr>
            <w:color w:val="0462C1"/>
            <w:u w:val="thick" w:color="0462C1"/>
          </w:rPr>
          <w:t>report</w:t>
        </w:r>
      </w:hyperlink>
      <w:r>
        <w:rPr>
          <w:color w:val="0462C1"/>
          <w:spacing w:val="-5"/>
          <w:u w:val="none"/>
        </w:rPr>
        <w:t> </w:t>
      </w:r>
      <w:r>
        <w:rPr>
          <w:u w:val="none"/>
        </w:rPr>
        <w:t>produced</w:t>
      </w:r>
      <w:r>
        <w:rPr>
          <w:spacing w:val="-5"/>
          <w:u w:val="none"/>
        </w:rPr>
        <w:t> </w:t>
      </w:r>
      <w:r>
        <w:rPr>
          <w:u w:val="none"/>
        </w:rPr>
        <w:t>in</w:t>
      </w:r>
      <w:r>
        <w:rPr>
          <w:spacing w:val="-5"/>
          <w:u w:val="none"/>
        </w:rPr>
        <w:t> </w:t>
      </w:r>
      <w:r>
        <w:rPr>
          <w:u w:val="none"/>
        </w:rPr>
        <w:t>odd</w:t>
      </w:r>
      <w:r>
        <w:rPr>
          <w:spacing w:val="-5"/>
          <w:u w:val="none"/>
        </w:rPr>
        <w:t> </w:t>
      </w:r>
      <w:r>
        <w:rPr>
          <w:u w:val="none"/>
        </w:rPr>
        <w:t>years.</w:t>
      </w:r>
      <w:r>
        <w:rPr>
          <w:spacing w:val="-5"/>
          <w:u w:val="none"/>
        </w:rPr>
        <w:t> </w:t>
      </w:r>
      <w:r>
        <w:rPr>
          <w:u w:val="none"/>
        </w:rPr>
        <w:t>Our</w:t>
      </w:r>
      <w:r>
        <w:rPr>
          <w:spacing w:val="-5"/>
          <w:u w:val="none"/>
        </w:rPr>
        <w:t> </w:t>
      </w:r>
      <w:r>
        <w:rPr>
          <w:u w:val="none"/>
        </w:rPr>
        <w:t>reporting</w:t>
      </w:r>
      <w:r>
        <w:rPr>
          <w:spacing w:val="-5"/>
          <w:u w:val="none"/>
        </w:rPr>
        <w:t> </w:t>
      </w:r>
      <w:r>
        <w:rPr>
          <w:u w:val="none"/>
        </w:rPr>
        <w:t>is</w:t>
      </w:r>
      <w:r>
        <w:rPr>
          <w:spacing w:val="-5"/>
          <w:u w:val="none"/>
        </w:rPr>
        <w:t> </w:t>
      </w:r>
      <w:r>
        <w:rPr>
          <w:u w:val="none"/>
        </w:rPr>
        <w:t>possible thanks</w:t>
      </w:r>
      <w:r>
        <w:rPr>
          <w:spacing w:val="-2"/>
          <w:u w:val="none"/>
        </w:rPr>
        <w:t> </w:t>
      </w:r>
      <w:r>
        <w:rPr>
          <w:u w:val="none"/>
        </w:rPr>
        <w:t>to</w:t>
      </w:r>
      <w:r>
        <w:rPr>
          <w:spacing w:val="-2"/>
          <w:u w:val="none"/>
        </w:rPr>
        <w:t> </w:t>
      </w:r>
      <w:r>
        <w:rPr>
          <w:u w:val="none"/>
        </w:rPr>
        <w:t>invaluable</w:t>
      </w:r>
      <w:r>
        <w:rPr>
          <w:spacing w:val="-2"/>
          <w:u w:val="none"/>
        </w:rPr>
        <w:t> </w:t>
      </w:r>
      <w:r>
        <w:rPr>
          <w:u w:val="none"/>
        </w:rPr>
        <w:t>collaborations</w:t>
      </w:r>
      <w:r>
        <w:rPr>
          <w:spacing w:val="-2"/>
          <w:u w:val="none"/>
        </w:rPr>
        <w:t> </w:t>
      </w:r>
      <w:r>
        <w:rPr>
          <w:u w:val="none"/>
        </w:rPr>
        <w:t>with</w:t>
      </w:r>
      <w:r>
        <w:rPr>
          <w:spacing w:val="-2"/>
          <w:u w:val="none"/>
        </w:rPr>
        <w:t> </w:t>
      </w:r>
      <w:r>
        <w:rPr>
          <w:u w:val="none"/>
        </w:rPr>
        <w:t>data</w:t>
      </w:r>
      <w:r>
        <w:rPr>
          <w:spacing w:val="-2"/>
          <w:u w:val="none"/>
        </w:rPr>
        <w:t> </w:t>
      </w:r>
      <w:r>
        <w:rPr>
          <w:u w:val="none"/>
        </w:rPr>
        <w:t>providers</w:t>
      </w:r>
      <w:r>
        <w:rPr>
          <w:spacing w:val="-2"/>
          <w:u w:val="none"/>
        </w:rPr>
        <w:t> </w:t>
      </w:r>
      <w:r>
        <w:rPr>
          <w:u w:val="none"/>
        </w:rPr>
        <w:t>(aka</w:t>
      </w:r>
      <w:r>
        <w:rPr>
          <w:spacing w:val="-2"/>
          <w:u w:val="none"/>
        </w:rPr>
        <w:t> </w:t>
      </w:r>
      <w:r>
        <w:rPr>
          <w:u w:val="none"/>
        </w:rPr>
        <w:t>Indicator</w:t>
      </w:r>
      <w:r>
        <w:rPr>
          <w:spacing w:val="-2"/>
          <w:u w:val="none"/>
        </w:rPr>
        <w:t> </w:t>
      </w:r>
      <w:r>
        <w:rPr>
          <w:u w:val="none"/>
        </w:rPr>
        <w:t>reporters),</w:t>
      </w:r>
      <w:r>
        <w:rPr>
          <w:spacing w:val="-2"/>
          <w:u w:val="none"/>
        </w:rPr>
        <w:t> </w:t>
      </w:r>
      <w:r>
        <w:rPr>
          <w:u w:val="none"/>
        </w:rPr>
        <w:t>and</w:t>
      </w:r>
      <w:r>
        <w:rPr>
          <w:spacing w:val="-2"/>
          <w:u w:val="none"/>
        </w:rPr>
        <w:t> </w:t>
      </w:r>
      <w:r>
        <w:rPr>
          <w:u w:val="none"/>
        </w:rPr>
        <w:t>contributions</w:t>
      </w:r>
      <w:r>
        <w:rPr>
          <w:spacing w:val="-2"/>
          <w:u w:val="none"/>
        </w:rPr>
        <w:t> </w:t>
      </w:r>
      <w:r>
        <w:rPr>
          <w:u w:val="none"/>
        </w:rPr>
        <w:t>from technical work groups coordinated through the Puget Sound Ecosystem Monitoring Program (</w:t>
      </w:r>
      <w:hyperlink r:id="rId11">
        <w:r>
          <w:rPr>
            <w:color w:val="0462C1"/>
            <w:u w:val="thick" w:color="0462C1"/>
          </w:rPr>
          <w:t>PSEMP</w:t>
        </w:r>
      </w:hyperlink>
      <w:r>
        <w:rPr>
          <w:u w:val="none"/>
        </w:rPr>
        <w:t>).</w:t>
      </w:r>
    </w:p>
    <w:p>
      <w:pPr>
        <w:pStyle w:val="BodyText"/>
        <w:ind w:right="23"/>
      </w:pPr>
      <w:r>
        <w:rPr/>
        <w:t>The Partnership recently adopted new Vital Signs and indicators. The final report </w:t>
      </w:r>
      <w:hyperlink r:id="rId12">
        <w:r>
          <w:rPr/>
          <w:t>"</w:t>
        </w:r>
        <w:r>
          <w:rPr>
            <w:color w:val="0462C1"/>
            <w:u w:val="thick" w:color="0462C1"/>
          </w:rPr>
          <w:t>Revisions to Puget</w:t>
        </w:r>
      </w:hyperlink>
      <w:r>
        <w:rPr>
          <w:color w:val="0462C1"/>
          <w:u w:val="none"/>
        </w:rPr>
        <w:t> </w:t>
      </w:r>
      <w:hyperlink r:id="rId12">
        <w:r>
          <w:rPr>
            <w:color w:val="0462C1"/>
            <w:u w:val="thick" w:color="0462C1"/>
          </w:rPr>
          <w:t>Sound Vital Signs and Indicators</w:t>
        </w:r>
        <w:r>
          <w:rPr>
            <w:u w:val="none"/>
          </w:rPr>
          <w:t>"</w:t>
        </w:r>
      </w:hyperlink>
      <w:r>
        <w:rPr>
          <w:u w:val="none"/>
        </w:rPr>
        <w:t> describes the new and revised Vital Signs and their indicators. Our</w:t>
      </w:r>
      <w:r>
        <w:rPr>
          <w:u w:val="none"/>
        </w:rPr>
        <w:t> team</w:t>
      </w:r>
      <w:r>
        <w:rPr>
          <w:spacing w:val="-6"/>
          <w:u w:val="none"/>
        </w:rPr>
        <w:t> </w:t>
      </w:r>
      <w:r>
        <w:rPr>
          <w:u w:val="none"/>
        </w:rPr>
        <w:t>will</w:t>
      </w:r>
      <w:r>
        <w:rPr>
          <w:spacing w:val="-6"/>
          <w:u w:val="none"/>
        </w:rPr>
        <w:t> </w:t>
      </w:r>
      <w:r>
        <w:rPr>
          <w:u w:val="none"/>
        </w:rPr>
        <w:t>be</w:t>
      </w:r>
      <w:r>
        <w:rPr>
          <w:spacing w:val="-6"/>
          <w:u w:val="none"/>
        </w:rPr>
        <w:t> </w:t>
      </w:r>
      <w:r>
        <w:rPr>
          <w:u w:val="none"/>
        </w:rPr>
        <w:t>busy</w:t>
      </w:r>
      <w:r>
        <w:rPr>
          <w:spacing w:val="-6"/>
          <w:u w:val="none"/>
        </w:rPr>
        <w:t> </w:t>
      </w:r>
      <w:r>
        <w:rPr>
          <w:u w:val="none"/>
        </w:rPr>
        <w:t>in</w:t>
      </w:r>
      <w:r>
        <w:rPr>
          <w:spacing w:val="-6"/>
          <w:u w:val="none"/>
        </w:rPr>
        <w:t> </w:t>
      </w:r>
      <w:r>
        <w:rPr>
          <w:u w:val="none"/>
        </w:rPr>
        <w:t>2021</w:t>
      </w:r>
      <w:r>
        <w:rPr>
          <w:spacing w:val="-6"/>
          <w:u w:val="none"/>
        </w:rPr>
        <w:t> </w:t>
      </w:r>
      <w:r>
        <w:rPr>
          <w:u w:val="none"/>
        </w:rPr>
        <w:t>and</w:t>
      </w:r>
      <w:r>
        <w:rPr>
          <w:spacing w:val="-6"/>
          <w:u w:val="none"/>
        </w:rPr>
        <w:t> </w:t>
      </w:r>
      <w:r>
        <w:rPr>
          <w:u w:val="none"/>
        </w:rPr>
        <w:t>2022</w:t>
      </w:r>
      <w:r>
        <w:rPr>
          <w:spacing w:val="-6"/>
          <w:u w:val="none"/>
        </w:rPr>
        <w:t> </w:t>
      </w:r>
      <w:r>
        <w:rPr>
          <w:u w:val="none"/>
        </w:rPr>
        <w:t>fostering</w:t>
      </w:r>
      <w:r>
        <w:rPr>
          <w:spacing w:val="-6"/>
          <w:u w:val="none"/>
        </w:rPr>
        <w:t> </w:t>
      </w:r>
      <w:r>
        <w:rPr>
          <w:u w:val="none"/>
        </w:rPr>
        <w:t>collaborations</w:t>
      </w:r>
      <w:r>
        <w:rPr>
          <w:spacing w:val="-6"/>
          <w:u w:val="none"/>
        </w:rPr>
        <w:t> </w:t>
      </w:r>
      <w:r>
        <w:rPr>
          <w:u w:val="none"/>
        </w:rPr>
        <w:t>with</w:t>
      </w:r>
      <w:r>
        <w:rPr>
          <w:spacing w:val="-6"/>
          <w:u w:val="none"/>
        </w:rPr>
        <w:t> </w:t>
      </w:r>
      <w:r>
        <w:rPr>
          <w:u w:val="none"/>
        </w:rPr>
        <w:t>reporting</w:t>
      </w:r>
      <w:r>
        <w:rPr>
          <w:spacing w:val="-6"/>
          <w:u w:val="none"/>
        </w:rPr>
        <w:t> </w:t>
      </w:r>
      <w:r>
        <w:rPr>
          <w:u w:val="none"/>
        </w:rPr>
        <w:t>organizations</w:t>
      </w:r>
      <w:r>
        <w:rPr>
          <w:spacing w:val="-6"/>
          <w:u w:val="none"/>
        </w:rPr>
        <w:t> </w:t>
      </w:r>
      <w:r>
        <w:rPr>
          <w:u w:val="none"/>
        </w:rPr>
        <w:t>and</w:t>
      </w:r>
      <w:r>
        <w:rPr>
          <w:spacing w:val="-6"/>
          <w:u w:val="none"/>
        </w:rPr>
        <w:t> </w:t>
      </w:r>
      <w:r>
        <w:rPr>
          <w:u w:val="none"/>
        </w:rPr>
        <w:t>compiling</w:t>
      </w:r>
      <w:r>
        <w:rPr>
          <w:spacing w:val="-6"/>
          <w:u w:val="none"/>
        </w:rPr>
        <w:t> </w:t>
      </w:r>
      <w:r>
        <w:rPr>
          <w:u w:val="none"/>
        </w:rPr>
        <w:t>a first set of datasets to implement these new Vital Signs and indicators. Additionally, the Vital Signs team will be supporting ongoing work to better describe patterns of environmental degradation and their disproportionate impacts on human communities. This focus on equity is important to enable the Partnership to address environmental justice in the process of developing the Action Agenda.</w:t>
      </w:r>
    </w:p>
    <w:p>
      <w:pPr>
        <w:pStyle w:val="BodyText"/>
      </w:pPr>
    </w:p>
    <w:p>
      <w:pPr>
        <w:spacing w:before="0"/>
        <w:ind w:left="0" w:right="0" w:firstLine="0"/>
        <w:jc w:val="left"/>
        <w:rPr>
          <w:i/>
          <w:sz w:val="22"/>
        </w:rPr>
      </w:pPr>
      <w:r>
        <w:rPr>
          <w:i/>
          <w:sz w:val="22"/>
        </w:rPr>
        <w:t>Specific</w:t>
      </w:r>
      <w:r>
        <w:rPr>
          <w:i/>
          <w:spacing w:val="-10"/>
          <w:sz w:val="22"/>
        </w:rPr>
        <w:t> </w:t>
      </w:r>
      <w:r>
        <w:rPr>
          <w:i/>
          <w:sz w:val="22"/>
        </w:rPr>
        <w:t>Tasks</w:t>
      </w:r>
      <w:r>
        <w:rPr>
          <w:i/>
          <w:spacing w:val="-10"/>
          <w:sz w:val="22"/>
        </w:rPr>
        <w:t> </w:t>
      </w:r>
      <w:r>
        <w:rPr>
          <w:i/>
          <w:sz w:val="22"/>
        </w:rPr>
        <w:t>and</w:t>
      </w:r>
      <w:r>
        <w:rPr>
          <w:i/>
          <w:spacing w:val="-9"/>
          <w:sz w:val="22"/>
        </w:rPr>
        <w:t> </w:t>
      </w:r>
      <w:r>
        <w:rPr>
          <w:i/>
          <w:sz w:val="22"/>
        </w:rPr>
        <w:t>Major</w:t>
      </w:r>
      <w:r>
        <w:rPr>
          <w:i/>
          <w:spacing w:val="-10"/>
          <w:sz w:val="22"/>
        </w:rPr>
        <w:t> </w:t>
      </w:r>
      <w:r>
        <w:rPr>
          <w:i/>
          <w:sz w:val="22"/>
        </w:rPr>
        <w:t>Project</w:t>
      </w:r>
      <w:r>
        <w:rPr>
          <w:i/>
          <w:spacing w:val="-9"/>
          <w:sz w:val="22"/>
        </w:rPr>
        <w:t> </w:t>
      </w:r>
      <w:r>
        <w:rPr>
          <w:i/>
          <w:spacing w:val="-2"/>
          <w:sz w:val="22"/>
        </w:rPr>
        <w:t>Components</w:t>
      </w:r>
    </w:p>
    <w:p>
      <w:pPr>
        <w:pStyle w:val="BodyText"/>
      </w:pPr>
      <w:r>
        <w:rPr/>
        <w:t>As</w:t>
      </w:r>
      <w:r>
        <w:rPr>
          <w:spacing w:val="-5"/>
        </w:rPr>
        <w:t> </w:t>
      </w:r>
      <w:r>
        <w:rPr/>
        <w:t>our</w:t>
      </w:r>
      <w:r>
        <w:rPr>
          <w:spacing w:val="-5"/>
        </w:rPr>
        <w:t> </w:t>
      </w:r>
      <w:r>
        <w:rPr/>
        <w:t>fellow,</w:t>
      </w:r>
      <w:r>
        <w:rPr>
          <w:spacing w:val="-5"/>
        </w:rPr>
        <w:t> </w:t>
      </w:r>
      <w:r>
        <w:rPr/>
        <w:t>you</w:t>
      </w:r>
      <w:r>
        <w:rPr>
          <w:spacing w:val="-5"/>
        </w:rPr>
        <w:t> </w:t>
      </w:r>
      <w:r>
        <w:rPr/>
        <w:t>will</w:t>
      </w:r>
      <w:r>
        <w:rPr>
          <w:spacing w:val="-5"/>
        </w:rPr>
        <w:t> </w:t>
      </w:r>
      <w:r>
        <w:rPr/>
        <w:t>help</w:t>
      </w:r>
      <w:r>
        <w:rPr>
          <w:spacing w:val="-5"/>
        </w:rPr>
        <w:t> </w:t>
      </w:r>
      <w:r>
        <w:rPr/>
        <w:t>to</w:t>
      </w:r>
      <w:r>
        <w:rPr>
          <w:spacing w:val="-5"/>
        </w:rPr>
        <w:t> </w:t>
      </w:r>
      <w:r>
        <w:rPr/>
        <w:t>support</w:t>
      </w:r>
      <w:r>
        <w:rPr>
          <w:spacing w:val="-5"/>
        </w:rPr>
        <w:t> </w:t>
      </w:r>
      <w:r>
        <w:rPr/>
        <w:t>the</w:t>
      </w:r>
      <w:r>
        <w:rPr>
          <w:spacing w:val="-5"/>
        </w:rPr>
        <w:t> </w:t>
      </w:r>
      <w:r>
        <w:rPr/>
        <w:t>implementation</w:t>
      </w:r>
      <w:r>
        <w:rPr>
          <w:spacing w:val="-5"/>
        </w:rPr>
        <w:t> </w:t>
      </w:r>
      <w:r>
        <w:rPr/>
        <w:t>of</w:t>
      </w:r>
      <w:r>
        <w:rPr>
          <w:spacing w:val="-5"/>
        </w:rPr>
        <w:t> </w:t>
      </w:r>
      <w:r>
        <w:rPr/>
        <w:t>the</w:t>
      </w:r>
      <w:r>
        <w:rPr>
          <w:spacing w:val="-5"/>
        </w:rPr>
        <w:t> </w:t>
      </w:r>
      <w:r>
        <w:rPr/>
        <w:t>new</w:t>
      </w:r>
      <w:r>
        <w:rPr>
          <w:spacing w:val="-5"/>
        </w:rPr>
        <w:t> </w:t>
      </w:r>
      <w:r>
        <w:rPr/>
        <w:t>Vital</w:t>
      </w:r>
      <w:r>
        <w:rPr>
          <w:spacing w:val="-5"/>
        </w:rPr>
        <w:t> </w:t>
      </w:r>
      <w:r>
        <w:rPr/>
        <w:t>Signs</w:t>
      </w:r>
      <w:r>
        <w:rPr>
          <w:spacing w:val="-5"/>
        </w:rPr>
        <w:t> </w:t>
      </w:r>
      <w:r>
        <w:rPr/>
        <w:t>and</w:t>
      </w:r>
      <w:r>
        <w:rPr>
          <w:spacing w:val="-5"/>
        </w:rPr>
        <w:t> </w:t>
      </w:r>
      <w:r>
        <w:rPr/>
        <w:t>their</w:t>
      </w:r>
      <w:r>
        <w:rPr>
          <w:spacing w:val="-5"/>
        </w:rPr>
        <w:t> </w:t>
      </w:r>
      <w:r>
        <w:rPr/>
        <w:t>indicators</w:t>
      </w:r>
      <w:r>
        <w:rPr>
          <w:spacing w:val="-5"/>
        </w:rPr>
        <w:t> </w:t>
      </w:r>
      <w:r>
        <w:rPr/>
        <w:t>in</w:t>
      </w:r>
      <w:r>
        <w:rPr>
          <w:spacing w:val="-5"/>
        </w:rPr>
        <w:t> </w:t>
      </w:r>
      <w:r>
        <w:rPr/>
        <w:t>a variety</w:t>
      </w:r>
      <w:r>
        <w:rPr>
          <w:spacing w:val="-1"/>
        </w:rPr>
        <w:t> </w:t>
      </w:r>
      <w:r>
        <w:rPr/>
        <w:t>of</w:t>
      </w:r>
      <w:r>
        <w:rPr>
          <w:spacing w:val="-1"/>
        </w:rPr>
        <w:t> </w:t>
      </w:r>
      <w:r>
        <w:rPr/>
        <w:t>ways.</w:t>
      </w:r>
      <w:r>
        <w:rPr>
          <w:spacing w:val="-1"/>
        </w:rPr>
        <w:t> </w:t>
      </w:r>
      <w:r>
        <w:rPr/>
        <w:t>Your</w:t>
      </w:r>
      <w:r>
        <w:rPr>
          <w:spacing w:val="-1"/>
        </w:rPr>
        <w:t> </w:t>
      </w:r>
      <w:r>
        <w:rPr/>
        <w:t>fellowship</w:t>
      </w:r>
      <w:r>
        <w:rPr>
          <w:spacing w:val="-1"/>
        </w:rPr>
        <w:t> </w:t>
      </w:r>
      <w:r>
        <w:rPr/>
        <w:t>work</w:t>
      </w:r>
      <w:r>
        <w:rPr>
          <w:spacing w:val="-1"/>
        </w:rPr>
        <w:t> </w:t>
      </w:r>
      <w:r>
        <w:rPr/>
        <w:t>will</w:t>
      </w:r>
      <w:r>
        <w:rPr>
          <w:spacing w:val="-1"/>
        </w:rPr>
        <w:t> </w:t>
      </w:r>
      <w:r>
        <w:rPr/>
        <w:t>support</w:t>
      </w:r>
      <w:r>
        <w:rPr>
          <w:spacing w:val="-1"/>
        </w:rPr>
        <w:t> </w:t>
      </w:r>
      <w:r>
        <w:rPr/>
        <w:t>our</w:t>
      </w:r>
      <w:r>
        <w:rPr>
          <w:spacing w:val="-1"/>
        </w:rPr>
        <w:t> </w:t>
      </w:r>
      <w:r>
        <w:rPr/>
        <w:t>Vital</w:t>
      </w:r>
      <w:r>
        <w:rPr>
          <w:spacing w:val="-1"/>
        </w:rPr>
        <w:t> </w:t>
      </w:r>
      <w:r>
        <w:rPr/>
        <w:t>Signs</w:t>
      </w:r>
      <w:r>
        <w:rPr>
          <w:spacing w:val="-1"/>
        </w:rPr>
        <w:t> </w:t>
      </w:r>
      <w:r>
        <w:rPr/>
        <w:t>reporting</w:t>
      </w:r>
      <w:r>
        <w:rPr>
          <w:spacing w:val="-1"/>
        </w:rPr>
        <w:t> </w:t>
      </w:r>
      <w:r>
        <w:rPr/>
        <w:t>efforts</w:t>
      </w:r>
      <w:r>
        <w:rPr>
          <w:spacing w:val="-1"/>
        </w:rPr>
        <w:t> </w:t>
      </w:r>
      <w:r>
        <w:rPr/>
        <w:t>in</w:t>
      </w:r>
      <w:r>
        <w:rPr>
          <w:spacing w:val="-1"/>
        </w:rPr>
        <w:t> </w:t>
      </w:r>
      <w:r>
        <w:rPr/>
        <w:t>the</w:t>
      </w:r>
      <w:r>
        <w:rPr>
          <w:spacing w:val="-1"/>
        </w:rPr>
        <w:t> </w:t>
      </w:r>
      <w:r>
        <w:rPr/>
        <w:t>following</w:t>
      </w:r>
      <w:r>
        <w:rPr>
          <w:spacing w:val="-1"/>
        </w:rPr>
        <w:t> </w:t>
      </w:r>
      <w:r>
        <w:rPr/>
        <w:t>ways:</w:t>
      </w:r>
    </w:p>
    <w:p>
      <w:pPr>
        <w:pStyle w:val="ListParagraph"/>
        <w:numPr>
          <w:ilvl w:val="0"/>
          <w:numId w:val="1"/>
        </w:numPr>
        <w:tabs>
          <w:tab w:pos="720" w:val="left" w:leader="none"/>
        </w:tabs>
        <w:spacing w:line="240" w:lineRule="auto" w:before="0" w:after="0"/>
        <w:ind w:left="720" w:right="21" w:hanging="360"/>
        <w:jc w:val="left"/>
        <w:rPr>
          <w:sz w:val="22"/>
        </w:rPr>
      </w:pPr>
      <w:r>
        <w:rPr>
          <w:sz w:val="22"/>
        </w:rPr>
        <w:t>Work collaboratively with indicator reporters and Partnership staff to research and identify indicator geo-spatial datasets that can be integrated into the reporting of status and trends of indicators. Typically, these datasets are managed by local and regional organizations including government, tribes and community science programs. Data should be credible, compatible and enable</w:t>
      </w:r>
      <w:r>
        <w:rPr>
          <w:spacing w:val="-5"/>
          <w:sz w:val="22"/>
        </w:rPr>
        <w:t> </w:t>
      </w:r>
      <w:r>
        <w:rPr>
          <w:sz w:val="22"/>
        </w:rPr>
        <w:t>analyses</w:t>
      </w:r>
      <w:r>
        <w:rPr>
          <w:spacing w:val="-5"/>
          <w:sz w:val="22"/>
        </w:rPr>
        <w:t> </w:t>
      </w:r>
      <w:r>
        <w:rPr>
          <w:sz w:val="22"/>
        </w:rPr>
        <w:t>of</w:t>
      </w:r>
      <w:r>
        <w:rPr>
          <w:spacing w:val="-5"/>
          <w:sz w:val="22"/>
        </w:rPr>
        <w:t> </w:t>
      </w:r>
      <w:r>
        <w:rPr>
          <w:sz w:val="22"/>
        </w:rPr>
        <w:t>and</w:t>
      </w:r>
      <w:r>
        <w:rPr>
          <w:spacing w:val="-5"/>
          <w:sz w:val="22"/>
        </w:rPr>
        <w:t> </w:t>
      </w:r>
      <w:r>
        <w:rPr>
          <w:sz w:val="22"/>
        </w:rPr>
        <w:t>across</w:t>
      </w:r>
      <w:r>
        <w:rPr>
          <w:spacing w:val="-5"/>
          <w:sz w:val="22"/>
        </w:rPr>
        <w:t> </w:t>
      </w:r>
      <w:r>
        <w:rPr>
          <w:sz w:val="22"/>
        </w:rPr>
        <w:t>indicators</w:t>
      </w:r>
      <w:r>
        <w:rPr>
          <w:spacing w:val="-5"/>
          <w:sz w:val="22"/>
        </w:rPr>
        <w:t> </w:t>
      </w:r>
      <w:r>
        <w:rPr>
          <w:sz w:val="22"/>
        </w:rPr>
        <w:t>at</w:t>
      </w:r>
      <w:r>
        <w:rPr>
          <w:spacing w:val="-5"/>
          <w:sz w:val="22"/>
        </w:rPr>
        <w:t> </w:t>
      </w:r>
      <w:r>
        <w:rPr>
          <w:sz w:val="22"/>
        </w:rPr>
        <w:t>local</w:t>
      </w:r>
      <w:r>
        <w:rPr>
          <w:spacing w:val="-5"/>
          <w:sz w:val="22"/>
        </w:rPr>
        <w:t> </w:t>
      </w:r>
      <w:r>
        <w:rPr>
          <w:sz w:val="22"/>
        </w:rPr>
        <w:t>and</w:t>
      </w:r>
      <w:r>
        <w:rPr>
          <w:spacing w:val="-5"/>
          <w:sz w:val="22"/>
        </w:rPr>
        <w:t> </w:t>
      </w:r>
      <w:r>
        <w:rPr>
          <w:sz w:val="22"/>
        </w:rPr>
        <w:t>regional</w:t>
      </w:r>
      <w:r>
        <w:rPr>
          <w:spacing w:val="-5"/>
          <w:sz w:val="22"/>
        </w:rPr>
        <w:t> </w:t>
      </w:r>
      <w:r>
        <w:rPr>
          <w:sz w:val="22"/>
        </w:rPr>
        <w:t>scales</w:t>
      </w:r>
      <w:r>
        <w:rPr>
          <w:spacing w:val="-5"/>
          <w:sz w:val="22"/>
        </w:rPr>
        <w:t> </w:t>
      </w:r>
      <w:r>
        <w:rPr>
          <w:sz w:val="22"/>
        </w:rPr>
        <w:t>and</w:t>
      </w:r>
      <w:r>
        <w:rPr>
          <w:spacing w:val="-5"/>
          <w:sz w:val="22"/>
        </w:rPr>
        <w:t> </w:t>
      </w:r>
      <w:r>
        <w:rPr>
          <w:sz w:val="22"/>
        </w:rPr>
        <w:t>over</w:t>
      </w:r>
      <w:r>
        <w:rPr>
          <w:spacing w:val="-5"/>
          <w:sz w:val="22"/>
        </w:rPr>
        <w:t> </w:t>
      </w:r>
      <w:r>
        <w:rPr>
          <w:sz w:val="22"/>
        </w:rPr>
        <w:t>time.</w:t>
      </w:r>
      <w:r>
        <w:rPr>
          <w:spacing w:val="-5"/>
          <w:sz w:val="22"/>
        </w:rPr>
        <w:t> </w:t>
      </w:r>
      <w:r>
        <w:rPr>
          <w:sz w:val="22"/>
        </w:rPr>
        <w:t>A</w:t>
      </w:r>
      <w:r>
        <w:rPr>
          <w:spacing w:val="-5"/>
          <w:sz w:val="22"/>
        </w:rPr>
        <w:t> </w:t>
      </w:r>
      <w:r>
        <w:rPr>
          <w:sz w:val="22"/>
        </w:rPr>
        <w:t>goal</w:t>
      </w:r>
      <w:r>
        <w:rPr>
          <w:spacing w:val="-5"/>
          <w:sz w:val="22"/>
        </w:rPr>
        <w:t> </w:t>
      </w:r>
      <w:r>
        <w:rPr>
          <w:sz w:val="22"/>
        </w:rPr>
        <w:t>for</w:t>
      </w:r>
      <w:r>
        <w:rPr>
          <w:spacing w:val="-5"/>
          <w:sz w:val="22"/>
        </w:rPr>
        <w:t> </w:t>
      </w:r>
      <w:r>
        <w:rPr>
          <w:sz w:val="22"/>
        </w:rPr>
        <w:t>this work is to visualize the indicator patterns across the landscape and to understand the disproportionate impacts of environmental degradation on human communities. You will</w:t>
      </w:r>
      <w:r>
        <w:rPr>
          <w:sz w:val="22"/>
        </w:rPr>
        <w:t> compile data into a database and assist our GIS experts with analyses, mapping and interpretation of results.</w:t>
      </w:r>
    </w:p>
    <w:p>
      <w:pPr>
        <w:pStyle w:val="ListParagraph"/>
        <w:numPr>
          <w:ilvl w:val="0"/>
          <w:numId w:val="1"/>
        </w:numPr>
        <w:tabs>
          <w:tab w:pos="720" w:val="left" w:leader="none"/>
        </w:tabs>
        <w:spacing w:line="240" w:lineRule="auto" w:before="0" w:after="0"/>
        <w:ind w:left="720" w:right="37" w:hanging="360"/>
        <w:jc w:val="left"/>
        <w:rPr>
          <w:sz w:val="22"/>
        </w:rPr>
      </w:pPr>
      <w:r>
        <w:rPr>
          <w:sz w:val="22"/>
        </w:rPr>
        <w:t>As our indicators are "shared measures" (meaning that the Puget Sound recovery community were part of the process to identify the indicators and that data collection and reporting is shared), our goal is to co-create the monitoring designs and assessments of indicators with relevant partners and experts in the PSEMP network. You will support these collective conversations,</w:t>
      </w:r>
      <w:r>
        <w:rPr>
          <w:spacing w:val="-7"/>
          <w:sz w:val="22"/>
        </w:rPr>
        <w:t> </w:t>
      </w:r>
      <w:r>
        <w:rPr>
          <w:sz w:val="22"/>
        </w:rPr>
        <w:t>and</w:t>
      </w:r>
      <w:r>
        <w:rPr>
          <w:spacing w:val="-7"/>
          <w:sz w:val="22"/>
        </w:rPr>
        <w:t> </w:t>
      </w:r>
      <w:r>
        <w:rPr>
          <w:sz w:val="22"/>
        </w:rPr>
        <w:t>work</w:t>
      </w:r>
      <w:r>
        <w:rPr>
          <w:spacing w:val="-7"/>
          <w:sz w:val="22"/>
        </w:rPr>
        <w:t> </w:t>
      </w:r>
      <w:r>
        <w:rPr>
          <w:sz w:val="22"/>
        </w:rPr>
        <w:t>closely</w:t>
      </w:r>
      <w:r>
        <w:rPr>
          <w:spacing w:val="-7"/>
          <w:sz w:val="22"/>
        </w:rPr>
        <w:t> </w:t>
      </w:r>
      <w:r>
        <w:rPr>
          <w:sz w:val="22"/>
        </w:rPr>
        <w:t>with</w:t>
      </w:r>
      <w:r>
        <w:rPr>
          <w:spacing w:val="-7"/>
          <w:sz w:val="22"/>
        </w:rPr>
        <w:t> </w:t>
      </w:r>
      <w:r>
        <w:rPr>
          <w:sz w:val="22"/>
        </w:rPr>
        <w:t>the</w:t>
      </w:r>
      <w:r>
        <w:rPr>
          <w:spacing w:val="-7"/>
          <w:sz w:val="22"/>
        </w:rPr>
        <w:t> </w:t>
      </w:r>
      <w:r>
        <w:rPr>
          <w:sz w:val="22"/>
        </w:rPr>
        <w:t>PSEMP</w:t>
      </w:r>
      <w:r>
        <w:rPr>
          <w:spacing w:val="-7"/>
          <w:sz w:val="22"/>
        </w:rPr>
        <w:t> </w:t>
      </w:r>
      <w:r>
        <w:rPr>
          <w:sz w:val="22"/>
        </w:rPr>
        <w:t>Monitoring</w:t>
      </w:r>
      <w:r>
        <w:rPr>
          <w:spacing w:val="-7"/>
          <w:sz w:val="22"/>
        </w:rPr>
        <w:t> </w:t>
      </w:r>
      <w:r>
        <w:rPr>
          <w:sz w:val="22"/>
        </w:rPr>
        <w:t>Network</w:t>
      </w:r>
      <w:r>
        <w:rPr>
          <w:spacing w:val="-7"/>
          <w:sz w:val="22"/>
        </w:rPr>
        <w:t> </w:t>
      </w:r>
      <w:r>
        <w:rPr>
          <w:sz w:val="22"/>
        </w:rPr>
        <w:t>Coordinator</w:t>
      </w:r>
      <w:r>
        <w:rPr>
          <w:spacing w:val="-7"/>
          <w:sz w:val="22"/>
        </w:rPr>
        <w:t> </w:t>
      </w:r>
      <w:r>
        <w:rPr>
          <w:sz w:val="22"/>
        </w:rPr>
        <w:t>to</w:t>
      </w:r>
      <w:r>
        <w:rPr>
          <w:spacing w:val="-7"/>
          <w:sz w:val="22"/>
        </w:rPr>
        <w:t> </w:t>
      </w:r>
      <w:r>
        <w:rPr>
          <w:sz w:val="22"/>
        </w:rPr>
        <w:t>identify</w:t>
      </w:r>
      <w:r>
        <w:rPr>
          <w:spacing w:val="-7"/>
          <w:sz w:val="22"/>
        </w:rPr>
        <w:t> </w:t>
      </w:r>
      <w:r>
        <w:rPr>
          <w:sz w:val="22"/>
        </w:rPr>
        <w:t>the need for, convene, and facilitate technical meetings.</w:t>
      </w:r>
    </w:p>
    <w:p>
      <w:pPr>
        <w:pStyle w:val="ListParagraph"/>
        <w:numPr>
          <w:ilvl w:val="0"/>
          <w:numId w:val="1"/>
        </w:numPr>
        <w:tabs>
          <w:tab w:pos="720" w:val="left" w:leader="none"/>
        </w:tabs>
        <w:spacing w:line="240" w:lineRule="auto" w:before="0" w:after="0"/>
        <w:ind w:left="720" w:right="51" w:hanging="360"/>
        <w:jc w:val="left"/>
        <w:rPr>
          <w:sz w:val="22"/>
        </w:rPr>
      </w:pPr>
      <w:r>
        <w:rPr>
          <w:sz w:val="22"/>
        </w:rPr>
        <w:t>In addition to helping the recovery community understand the condition of the Puget Sound ecosystem, the Vital Signs are intended to inspire focused action to drive progress towards shared goals. You will work with indicator reporters as well Partnership staff from across the agency (e.g., the Adaptive Systems team, the Policy and Planning team, the Communication team)</w:t>
      </w:r>
      <w:r>
        <w:rPr>
          <w:spacing w:val="-6"/>
          <w:sz w:val="22"/>
        </w:rPr>
        <w:t> </w:t>
      </w:r>
      <w:r>
        <w:rPr>
          <w:sz w:val="22"/>
        </w:rPr>
        <w:t>to</w:t>
      </w:r>
      <w:r>
        <w:rPr>
          <w:spacing w:val="-6"/>
          <w:sz w:val="22"/>
        </w:rPr>
        <w:t> </w:t>
      </w:r>
      <w:r>
        <w:rPr>
          <w:sz w:val="22"/>
        </w:rPr>
        <w:t>support</w:t>
      </w:r>
      <w:r>
        <w:rPr>
          <w:spacing w:val="-6"/>
          <w:sz w:val="22"/>
        </w:rPr>
        <w:t> </w:t>
      </w:r>
      <w:r>
        <w:rPr>
          <w:sz w:val="22"/>
        </w:rPr>
        <w:t>the</w:t>
      </w:r>
      <w:r>
        <w:rPr>
          <w:spacing w:val="-6"/>
          <w:sz w:val="22"/>
        </w:rPr>
        <w:t> </w:t>
      </w:r>
      <w:r>
        <w:rPr>
          <w:sz w:val="22"/>
        </w:rPr>
        <w:t>development</w:t>
      </w:r>
      <w:r>
        <w:rPr>
          <w:spacing w:val="-6"/>
          <w:sz w:val="22"/>
        </w:rPr>
        <w:t> </w:t>
      </w:r>
      <w:r>
        <w:rPr>
          <w:sz w:val="22"/>
        </w:rPr>
        <w:t>of</w:t>
      </w:r>
      <w:r>
        <w:rPr>
          <w:spacing w:val="-6"/>
          <w:sz w:val="22"/>
        </w:rPr>
        <w:t> </w:t>
      </w:r>
      <w:r>
        <w:rPr>
          <w:sz w:val="22"/>
        </w:rPr>
        <w:t>other</w:t>
      </w:r>
      <w:r>
        <w:rPr>
          <w:spacing w:val="-6"/>
          <w:sz w:val="22"/>
        </w:rPr>
        <w:t> </w:t>
      </w:r>
      <w:r>
        <w:rPr>
          <w:sz w:val="22"/>
        </w:rPr>
        <w:t>progress</w:t>
      </w:r>
      <w:r>
        <w:rPr>
          <w:spacing w:val="-6"/>
          <w:sz w:val="22"/>
        </w:rPr>
        <w:t> </w:t>
      </w:r>
      <w:r>
        <w:rPr>
          <w:sz w:val="22"/>
        </w:rPr>
        <w:t>measures</w:t>
      </w:r>
      <w:r>
        <w:rPr>
          <w:spacing w:val="-6"/>
          <w:sz w:val="22"/>
        </w:rPr>
        <w:t> </w:t>
      </w:r>
      <w:r>
        <w:rPr>
          <w:sz w:val="22"/>
        </w:rPr>
        <w:t>as</w:t>
      </w:r>
      <w:r>
        <w:rPr>
          <w:spacing w:val="-6"/>
          <w:sz w:val="22"/>
        </w:rPr>
        <w:t> </w:t>
      </w:r>
      <w:r>
        <w:rPr>
          <w:sz w:val="22"/>
        </w:rPr>
        <w:t>well</w:t>
      </w:r>
      <w:r>
        <w:rPr>
          <w:spacing w:val="-6"/>
          <w:sz w:val="22"/>
        </w:rPr>
        <w:t> </w:t>
      </w:r>
      <w:r>
        <w:rPr>
          <w:sz w:val="22"/>
        </w:rPr>
        <w:t>as</w:t>
      </w:r>
      <w:r>
        <w:rPr>
          <w:spacing w:val="-6"/>
          <w:sz w:val="22"/>
        </w:rPr>
        <w:t> </w:t>
      </w:r>
      <w:r>
        <w:rPr>
          <w:sz w:val="22"/>
        </w:rPr>
        <w:t>narrative</w:t>
      </w:r>
      <w:r>
        <w:rPr>
          <w:spacing w:val="-6"/>
          <w:sz w:val="22"/>
        </w:rPr>
        <w:t> </w:t>
      </w:r>
      <w:r>
        <w:rPr>
          <w:sz w:val="22"/>
        </w:rPr>
        <w:t>on</w:t>
      </w:r>
      <w:r>
        <w:rPr>
          <w:spacing w:val="-6"/>
          <w:sz w:val="22"/>
        </w:rPr>
        <w:t> </w:t>
      </w:r>
      <w:r>
        <w:rPr>
          <w:sz w:val="22"/>
        </w:rPr>
        <w:t>the</w:t>
      </w:r>
      <w:r>
        <w:rPr>
          <w:spacing w:val="-6"/>
          <w:sz w:val="22"/>
        </w:rPr>
        <w:t> </w:t>
      </w:r>
      <w:r>
        <w:rPr>
          <w:sz w:val="22"/>
        </w:rPr>
        <w:t>policy, management and conservation implications of indicator status and progress and to develop communication products that reach specific target audiences.</w:t>
      </w:r>
    </w:p>
    <w:p>
      <w:pPr>
        <w:pStyle w:val="BodyText"/>
      </w:pPr>
    </w:p>
    <w:p>
      <w:pPr>
        <w:pStyle w:val="BodyText"/>
      </w:pPr>
      <w:r>
        <w:rPr/>
        <w:t>In</w:t>
      </w:r>
      <w:r>
        <w:rPr>
          <w:spacing w:val="-6"/>
        </w:rPr>
        <w:t> </w:t>
      </w:r>
      <w:r>
        <w:rPr/>
        <w:t>general,</w:t>
      </w:r>
      <w:r>
        <w:rPr>
          <w:spacing w:val="-6"/>
        </w:rPr>
        <w:t> </w:t>
      </w:r>
      <w:r>
        <w:rPr/>
        <w:t>you</w:t>
      </w:r>
      <w:r>
        <w:rPr>
          <w:spacing w:val="-6"/>
        </w:rPr>
        <w:t> </w:t>
      </w:r>
      <w:r>
        <w:rPr/>
        <w:t>will</w:t>
      </w:r>
      <w:r>
        <w:rPr>
          <w:spacing w:val="-6"/>
        </w:rPr>
        <w:t> </w:t>
      </w:r>
      <w:r>
        <w:rPr/>
        <w:t>assist</w:t>
      </w:r>
      <w:r>
        <w:rPr>
          <w:spacing w:val="-6"/>
        </w:rPr>
        <w:t> </w:t>
      </w:r>
      <w:r>
        <w:rPr/>
        <w:t>with</w:t>
      </w:r>
      <w:r>
        <w:rPr>
          <w:spacing w:val="-6"/>
        </w:rPr>
        <w:t> </w:t>
      </w:r>
      <w:r>
        <w:rPr/>
        <w:t>the</w:t>
      </w:r>
      <w:r>
        <w:rPr>
          <w:spacing w:val="-6"/>
        </w:rPr>
        <w:t> </w:t>
      </w:r>
      <w:r>
        <w:rPr/>
        <w:t>development</w:t>
      </w:r>
      <w:r>
        <w:rPr>
          <w:spacing w:val="-6"/>
        </w:rPr>
        <w:t> </w:t>
      </w:r>
      <w:r>
        <w:rPr/>
        <w:t>of</w:t>
      </w:r>
      <w:r>
        <w:rPr>
          <w:spacing w:val="-6"/>
        </w:rPr>
        <w:t> </w:t>
      </w:r>
      <w:r>
        <w:rPr/>
        <w:t>products</w:t>
      </w:r>
      <w:r>
        <w:rPr>
          <w:spacing w:val="-6"/>
        </w:rPr>
        <w:t> </w:t>
      </w:r>
      <w:r>
        <w:rPr/>
        <w:t>and</w:t>
      </w:r>
      <w:r>
        <w:rPr>
          <w:spacing w:val="-6"/>
        </w:rPr>
        <w:t> </w:t>
      </w:r>
      <w:r>
        <w:rPr/>
        <w:t>presentations</w:t>
      </w:r>
      <w:r>
        <w:rPr>
          <w:spacing w:val="-6"/>
        </w:rPr>
        <w:t> </w:t>
      </w:r>
      <w:r>
        <w:rPr/>
        <w:t>as</w:t>
      </w:r>
      <w:r>
        <w:rPr>
          <w:spacing w:val="-6"/>
        </w:rPr>
        <w:t> </w:t>
      </w:r>
      <w:r>
        <w:rPr/>
        <w:t>they</w:t>
      </w:r>
      <w:r>
        <w:rPr>
          <w:spacing w:val="-6"/>
        </w:rPr>
        <w:t> </w:t>
      </w:r>
      <w:r>
        <w:rPr/>
        <w:t>relate</w:t>
      </w:r>
      <w:r>
        <w:rPr>
          <w:spacing w:val="-6"/>
        </w:rPr>
        <w:t> </w:t>
      </w:r>
      <w:r>
        <w:rPr/>
        <w:t>to</w:t>
      </w:r>
      <w:r>
        <w:rPr>
          <w:spacing w:val="-6"/>
        </w:rPr>
        <w:t> </w:t>
      </w:r>
      <w:r>
        <w:rPr/>
        <w:t>the</w:t>
      </w:r>
      <w:r>
        <w:rPr>
          <w:spacing w:val="-6"/>
        </w:rPr>
        <w:t> </w:t>
      </w:r>
      <w:r>
        <w:rPr/>
        <w:t>Vital Signs. You will be invited to participate in many working groups at the Partnership such as the PSEMP Spatial Data Working Group, the Human Dimensions Working Group and the Diversity, Equity and Inclusion Working Group, depending on your interests.</w:t>
      </w:r>
    </w:p>
    <w:p>
      <w:pPr>
        <w:pStyle w:val="BodyText"/>
      </w:pPr>
    </w:p>
    <w:p>
      <w:pPr>
        <w:pStyle w:val="BodyText"/>
        <w:ind w:right="23"/>
      </w:pPr>
      <w:r>
        <w:rPr/>
        <w:t>We will work with you to adapt the work to your interests and skills. We will support you in the development</w:t>
      </w:r>
      <w:r>
        <w:rPr>
          <w:spacing w:val="-6"/>
        </w:rPr>
        <w:t> </w:t>
      </w:r>
      <w:r>
        <w:rPr/>
        <w:t>of</w:t>
      </w:r>
      <w:r>
        <w:rPr>
          <w:spacing w:val="-6"/>
        </w:rPr>
        <w:t> </w:t>
      </w:r>
      <w:r>
        <w:rPr/>
        <w:t>a</w:t>
      </w:r>
      <w:r>
        <w:rPr>
          <w:spacing w:val="-6"/>
        </w:rPr>
        <w:t> </w:t>
      </w:r>
      <w:r>
        <w:rPr/>
        <w:t>work</w:t>
      </w:r>
      <w:r>
        <w:rPr>
          <w:spacing w:val="-6"/>
        </w:rPr>
        <w:t> </w:t>
      </w:r>
      <w:r>
        <w:rPr/>
        <w:t>plan</w:t>
      </w:r>
      <w:r>
        <w:rPr>
          <w:spacing w:val="-6"/>
        </w:rPr>
        <w:t> </w:t>
      </w:r>
      <w:r>
        <w:rPr/>
        <w:t>as</w:t>
      </w:r>
      <w:r>
        <w:rPr>
          <w:spacing w:val="-6"/>
        </w:rPr>
        <w:t> </w:t>
      </w:r>
      <w:r>
        <w:rPr/>
        <w:t>a</w:t>
      </w:r>
      <w:r>
        <w:rPr>
          <w:spacing w:val="-6"/>
        </w:rPr>
        <w:t> </w:t>
      </w:r>
      <w:r>
        <w:rPr/>
        <w:t>tool</w:t>
      </w:r>
      <w:r>
        <w:rPr>
          <w:spacing w:val="-6"/>
        </w:rPr>
        <w:t> </w:t>
      </w:r>
      <w:r>
        <w:rPr/>
        <w:t>to</w:t>
      </w:r>
      <w:r>
        <w:rPr>
          <w:spacing w:val="-6"/>
        </w:rPr>
        <w:t> </w:t>
      </w:r>
      <w:r>
        <w:rPr/>
        <w:t>lay</w:t>
      </w:r>
      <w:r>
        <w:rPr>
          <w:spacing w:val="-6"/>
        </w:rPr>
        <w:t> </w:t>
      </w:r>
      <w:r>
        <w:rPr/>
        <w:t>out</w:t>
      </w:r>
      <w:r>
        <w:rPr>
          <w:spacing w:val="-6"/>
        </w:rPr>
        <w:t> </w:t>
      </w:r>
      <w:r>
        <w:rPr/>
        <w:t>goals,</w:t>
      </w:r>
      <w:r>
        <w:rPr>
          <w:spacing w:val="-6"/>
        </w:rPr>
        <w:t> </w:t>
      </w:r>
      <w:r>
        <w:rPr/>
        <w:t>expectations</w:t>
      </w:r>
      <w:r>
        <w:rPr>
          <w:spacing w:val="-6"/>
        </w:rPr>
        <w:t> </w:t>
      </w:r>
      <w:r>
        <w:rPr/>
        <w:t>and</w:t>
      </w:r>
      <w:r>
        <w:rPr>
          <w:spacing w:val="-6"/>
        </w:rPr>
        <w:t> </w:t>
      </w:r>
      <w:r>
        <w:rPr/>
        <w:t>milestones.</w:t>
      </w:r>
      <w:r>
        <w:rPr>
          <w:spacing w:val="-6"/>
        </w:rPr>
        <w:t> </w:t>
      </w:r>
      <w:r>
        <w:rPr/>
        <w:t>We</w:t>
      </w:r>
      <w:r>
        <w:rPr>
          <w:spacing w:val="-6"/>
        </w:rPr>
        <w:t> </w:t>
      </w:r>
      <w:r>
        <w:rPr/>
        <w:t>will</w:t>
      </w:r>
      <w:r>
        <w:rPr>
          <w:spacing w:val="-6"/>
        </w:rPr>
        <w:t> </w:t>
      </w:r>
      <w:r>
        <w:rPr/>
        <w:t>encourage you to check in with that work plan and adapt it along the way.</w:t>
      </w:r>
    </w:p>
    <w:p>
      <w:pPr>
        <w:pStyle w:val="BodyText"/>
        <w:spacing w:after="0"/>
        <w:sectPr>
          <w:pgSz w:w="12240" w:h="15840"/>
          <w:pgMar w:top="1400" w:bottom="280" w:left="1440" w:right="1440"/>
        </w:sectPr>
      </w:pPr>
    </w:p>
    <w:p>
      <w:pPr>
        <w:pStyle w:val="BodyText"/>
        <w:spacing w:before="44"/>
        <w:ind w:right="23"/>
      </w:pPr>
      <w:r>
        <w:rPr/>
        <w:t>Your work will result in a series of useful products during the course of the fellowship. In addition, we will</w:t>
      </w:r>
      <w:r>
        <w:rPr>
          <w:spacing w:val="-6"/>
        </w:rPr>
        <w:t> </w:t>
      </w:r>
      <w:r>
        <w:rPr/>
        <w:t>ask</w:t>
      </w:r>
      <w:r>
        <w:rPr>
          <w:spacing w:val="-6"/>
        </w:rPr>
        <w:t> </w:t>
      </w:r>
      <w:r>
        <w:rPr/>
        <w:t>you</w:t>
      </w:r>
      <w:r>
        <w:rPr>
          <w:spacing w:val="-6"/>
        </w:rPr>
        <w:t> </w:t>
      </w:r>
      <w:r>
        <w:rPr/>
        <w:t>to</w:t>
      </w:r>
      <w:r>
        <w:rPr>
          <w:spacing w:val="-6"/>
        </w:rPr>
        <w:t> </w:t>
      </w:r>
      <w:r>
        <w:rPr/>
        <w:t>prepare</w:t>
      </w:r>
      <w:r>
        <w:rPr>
          <w:spacing w:val="-6"/>
        </w:rPr>
        <w:t> </w:t>
      </w:r>
      <w:r>
        <w:rPr/>
        <w:t>a</w:t>
      </w:r>
      <w:r>
        <w:rPr>
          <w:spacing w:val="-6"/>
        </w:rPr>
        <w:t> </w:t>
      </w:r>
      <w:r>
        <w:rPr/>
        <w:t>final</w:t>
      </w:r>
      <w:r>
        <w:rPr>
          <w:spacing w:val="-6"/>
        </w:rPr>
        <w:t> </w:t>
      </w:r>
      <w:r>
        <w:rPr/>
        <w:t>oral</w:t>
      </w:r>
      <w:r>
        <w:rPr>
          <w:spacing w:val="-6"/>
        </w:rPr>
        <w:t> </w:t>
      </w:r>
      <w:r>
        <w:rPr/>
        <w:t>presentation</w:t>
      </w:r>
      <w:r>
        <w:rPr>
          <w:spacing w:val="-6"/>
        </w:rPr>
        <w:t> </w:t>
      </w:r>
      <w:r>
        <w:rPr/>
        <w:t>summarizing</w:t>
      </w:r>
      <w:r>
        <w:rPr>
          <w:spacing w:val="-6"/>
        </w:rPr>
        <w:t> </w:t>
      </w:r>
      <w:r>
        <w:rPr/>
        <w:t>the</w:t>
      </w:r>
      <w:r>
        <w:rPr>
          <w:spacing w:val="-6"/>
        </w:rPr>
        <w:t> </w:t>
      </w:r>
      <w:r>
        <w:rPr/>
        <w:t>work</w:t>
      </w:r>
      <w:r>
        <w:rPr>
          <w:spacing w:val="-6"/>
        </w:rPr>
        <w:t> </w:t>
      </w:r>
      <w:r>
        <w:rPr/>
        <w:t>you</w:t>
      </w:r>
      <w:r>
        <w:rPr>
          <w:spacing w:val="-6"/>
        </w:rPr>
        <w:t> </w:t>
      </w:r>
      <w:r>
        <w:rPr/>
        <w:t>did</w:t>
      </w:r>
      <w:r>
        <w:rPr>
          <w:spacing w:val="-6"/>
        </w:rPr>
        <w:t> </w:t>
      </w:r>
      <w:r>
        <w:rPr/>
        <w:t>during</w:t>
      </w:r>
      <w:r>
        <w:rPr>
          <w:spacing w:val="-6"/>
        </w:rPr>
        <w:t> </w:t>
      </w:r>
      <w:r>
        <w:rPr/>
        <w:t>your</w:t>
      </w:r>
      <w:r>
        <w:rPr>
          <w:spacing w:val="-6"/>
        </w:rPr>
        <w:t> </w:t>
      </w:r>
      <w:r>
        <w:rPr/>
        <w:t>fellowship,</w:t>
      </w:r>
      <w:r>
        <w:rPr>
          <w:spacing w:val="-6"/>
        </w:rPr>
        <w:t> </w:t>
      </w:r>
      <w:r>
        <w:rPr/>
        <w:t>to present to our agency (scope and content are flexible and we can work together to figure that out).</w:t>
      </w:r>
    </w:p>
    <w:p>
      <w:pPr>
        <w:pStyle w:val="BodyText"/>
      </w:pPr>
    </w:p>
    <w:p>
      <w:pPr>
        <w:spacing w:before="0"/>
        <w:ind w:left="0" w:right="0" w:firstLine="0"/>
        <w:jc w:val="left"/>
        <w:rPr>
          <w:i/>
          <w:sz w:val="22"/>
        </w:rPr>
      </w:pPr>
      <w:r>
        <w:rPr>
          <w:i/>
          <w:sz w:val="22"/>
        </w:rPr>
        <w:t>Networking</w:t>
      </w:r>
      <w:r>
        <w:rPr>
          <w:i/>
          <w:spacing w:val="-13"/>
          <w:sz w:val="22"/>
        </w:rPr>
        <w:t> </w:t>
      </w:r>
      <w:r>
        <w:rPr>
          <w:i/>
          <w:sz w:val="22"/>
        </w:rPr>
        <w:t>and</w:t>
      </w:r>
      <w:r>
        <w:rPr>
          <w:i/>
          <w:spacing w:val="-11"/>
          <w:sz w:val="22"/>
        </w:rPr>
        <w:t> </w:t>
      </w:r>
      <w:r>
        <w:rPr>
          <w:i/>
          <w:sz w:val="22"/>
        </w:rPr>
        <w:t>Professional</w:t>
      </w:r>
      <w:r>
        <w:rPr>
          <w:i/>
          <w:spacing w:val="-11"/>
          <w:sz w:val="22"/>
        </w:rPr>
        <w:t> </w:t>
      </w:r>
      <w:r>
        <w:rPr>
          <w:i/>
          <w:sz w:val="22"/>
        </w:rPr>
        <w:t>Development</w:t>
      </w:r>
      <w:r>
        <w:rPr>
          <w:i/>
          <w:spacing w:val="-10"/>
          <w:sz w:val="22"/>
        </w:rPr>
        <w:t> </w:t>
      </w:r>
      <w:r>
        <w:rPr>
          <w:i/>
          <w:spacing w:val="-2"/>
          <w:sz w:val="22"/>
        </w:rPr>
        <w:t>Opportunities</w:t>
      </w:r>
    </w:p>
    <w:p>
      <w:pPr>
        <w:pStyle w:val="BodyText"/>
      </w:pPr>
      <w:r>
        <w:rPr/>
        <w:t>As</w:t>
      </w:r>
      <w:r>
        <w:rPr>
          <w:spacing w:val="-6"/>
        </w:rPr>
        <w:t> </w:t>
      </w:r>
      <w:r>
        <w:rPr/>
        <w:t>an</w:t>
      </w:r>
      <w:r>
        <w:rPr>
          <w:spacing w:val="-6"/>
        </w:rPr>
        <w:t> </w:t>
      </w:r>
      <w:r>
        <w:rPr/>
        <w:t>organization</w:t>
      </w:r>
      <w:r>
        <w:rPr>
          <w:spacing w:val="-6"/>
        </w:rPr>
        <w:t> </w:t>
      </w:r>
      <w:r>
        <w:rPr/>
        <w:t>that</w:t>
      </w:r>
      <w:r>
        <w:rPr>
          <w:spacing w:val="-6"/>
        </w:rPr>
        <w:t> </w:t>
      </w:r>
      <w:r>
        <w:rPr/>
        <w:t>works</w:t>
      </w:r>
      <w:r>
        <w:rPr>
          <w:spacing w:val="-6"/>
        </w:rPr>
        <w:t> </w:t>
      </w:r>
      <w:r>
        <w:rPr/>
        <w:t>with</w:t>
      </w:r>
      <w:r>
        <w:rPr>
          <w:spacing w:val="-6"/>
        </w:rPr>
        <w:t> </w:t>
      </w:r>
      <w:r>
        <w:rPr/>
        <w:t>hundreds</w:t>
      </w:r>
      <w:r>
        <w:rPr>
          <w:spacing w:val="-6"/>
        </w:rPr>
        <w:t> </w:t>
      </w:r>
      <w:r>
        <w:rPr/>
        <w:t>of</w:t>
      </w:r>
      <w:r>
        <w:rPr>
          <w:spacing w:val="-6"/>
        </w:rPr>
        <w:t> </w:t>
      </w:r>
      <w:r>
        <w:rPr/>
        <w:t>partners</w:t>
      </w:r>
      <w:r>
        <w:rPr>
          <w:spacing w:val="-6"/>
        </w:rPr>
        <w:t> </w:t>
      </w:r>
      <w:r>
        <w:rPr/>
        <w:t>throughout</w:t>
      </w:r>
      <w:r>
        <w:rPr>
          <w:spacing w:val="-6"/>
        </w:rPr>
        <w:t> </w:t>
      </w:r>
      <w:r>
        <w:rPr/>
        <w:t>the</w:t>
      </w:r>
      <w:r>
        <w:rPr>
          <w:spacing w:val="-6"/>
        </w:rPr>
        <w:t> </w:t>
      </w:r>
      <w:r>
        <w:rPr/>
        <w:t>region,</w:t>
      </w:r>
      <w:r>
        <w:rPr>
          <w:spacing w:val="-6"/>
        </w:rPr>
        <w:t> </w:t>
      </w:r>
      <w:r>
        <w:rPr/>
        <w:t>a</w:t>
      </w:r>
      <w:r>
        <w:rPr>
          <w:spacing w:val="-6"/>
        </w:rPr>
        <w:t> </w:t>
      </w:r>
      <w:r>
        <w:rPr/>
        <w:t>fellowship</w:t>
      </w:r>
      <w:r>
        <w:rPr>
          <w:spacing w:val="-6"/>
        </w:rPr>
        <w:t> </w:t>
      </w:r>
      <w:r>
        <w:rPr/>
        <w:t>at</w:t>
      </w:r>
      <w:r>
        <w:rPr>
          <w:spacing w:val="-6"/>
        </w:rPr>
        <w:t> </w:t>
      </w:r>
      <w:r>
        <w:rPr/>
        <w:t>the</w:t>
      </w:r>
      <w:r>
        <w:rPr>
          <w:spacing w:val="-6"/>
        </w:rPr>
        <w:t> </w:t>
      </w:r>
      <w:r>
        <w:rPr/>
        <w:t>Puget Sound Partnership offers great networking opportunities, through interactions with Indicator Reporters and participation in various technical work group meetings, internal cross-team meetings, and conferences. We will support your professional development by offering you first-hand experience coordinating and facilitating meetings, and encouraging best practices for project management. You will be able to learn about the </w:t>
      </w:r>
      <w:hyperlink r:id="rId13">
        <w:r>
          <w:rPr>
            <w:color w:val="0462C1"/>
            <w:u w:val="thick" w:color="0462C1"/>
          </w:rPr>
          <w:t>Conservation Standards</w:t>
        </w:r>
      </w:hyperlink>
      <w:r>
        <w:rPr>
          <w:u w:val="none"/>
        </w:rPr>
        <w:t>, the gold standard for adaptively managing conservation efforts.</w:t>
      </w:r>
    </w:p>
    <w:p>
      <w:pPr>
        <w:pStyle w:val="BodyText"/>
      </w:pPr>
    </w:p>
    <w:p>
      <w:pPr>
        <w:pStyle w:val="BodyText"/>
      </w:pPr>
      <w:r>
        <w:rPr/>
        <w:t>You</w:t>
      </w:r>
      <w:r>
        <w:rPr>
          <w:spacing w:val="-1"/>
        </w:rPr>
        <w:t> </w:t>
      </w:r>
      <w:r>
        <w:rPr/>
        <w:t>will</w:t>
      </w:r>
      <w:r>
        <w:rPr>
          <w:spacing w:val="-1"/>
        </w:rPr>
        <w:t> </w:t>
      </w:r>
      <w:r>
        <w:rPr/>
        <w:t>be</w:t>
      </w:r>
      <w:r>
        <w:rPr>
          <w:spacing w:val="-1"/>
        </w:rPr>
        <w:t> </w:t>
      </w:r>
      <w:r>
        <w:rPr/>
        <w:t>able</w:t>
      </w:r>
      <w:r>
        <w:rPr>
          <w:spacing w:val="-1"/>
        </w:rPr>
        <w:t> </w:t>
      </w:r>
      <w:r>
        <w:rPr/>
        <w:t>to</w:t>
      </w:r>
      <w:r>
        <w:rPr>
          <w:spacing w:val="-1"/>
        </w:rPr>
        <w:t> </w:t>
      </w:r>
      <w:r>
        <w:rPr/>
        <w:t>tap</w:t>
      </w:r>
      <w:r>
        <w:rPr>
          <w:spacing w:val="-1"/>
        </w:rPr>
        <w:t> </w:t>
      </w:r>
      <w:r>
        <w:rPr/>
        <w:t>into,</w:t>
      </w:r>
      <w:r>
        <w:rPr>
          <w:spacing w:val="-1"/>
        </w:rPr>
        <w:t> </w:t>
      </w:r>
      <w:r>
        <w:rPr/>
        <w:t>and</w:t>
      </w:r>
      <w:r>
        <w:rPr>
          <w:spacing w:val="-1"/>
        </w:rPr>
        <w:t> </w:t>
      </w:r>
      <w:r>
        <w:rPr/>
        <w:t>contribute</w:t>
      </w:r>
      <w:r>
        <w:rPr>
          <w:spacing w:val="-1"/>
        </w:rPr>
        <w:t> </w:t>
      </w:r>
      <w:r>
        <w:rPr/>
        <w:t>to,</w:t>
      </w:r>
      <w:r>
        <w:rPr>
          <w:spacing w:val="-1"/>
        </w:rPr>
        <w:t> </w:t>
      </w:r>
      <w:r>
        <w:rPr/>
        <w:t>internal</w:t>
      </w:r>
      <w:r>
        <w:rPr>
          <w:spacing w:val="-1"/>
        </w:rPr>
        <w:t> </w:t>
      </w:r>
      <w:r>
        <w:rPr/>
        <w:t>resources</w:t>
      </w:r>
      <w:r>
        <w:rPr>
          <w:spacing w:val="-1"/>
        </w:rPr>
        <w:t> </w:t>
      </w:r>
      <w:r>
        <w:rPr/>
        <w:t>like</w:t>
      </w:r>
      <w:r>
        <w:rPr>
          <w:spacing w:val="-1"/>
        </w:rPr>
        <w:t> </w:t>
      </w:r>
      <w:r>
        <w:rPr/>
        <w:t>the</w:t>
      </w:r>
      <w:r>
        <w:rPr>
          <w:spacing w:val="-1"/>
        </w:rPr>
        <w:t> </w:t>
      </w:r>
      <w:r>
        <w:rPr/>
        <w:t>Partnership’s</w:t>
      </w:r>
      <w:r>
        <w:rPr>
          <w:spacing w:val="-1"/>
        </w:rPr>
        <w:t> </w:t>
      </w:r>
      <w:r>
        <w:rPr/>
        <w:t>DEI</w:t>
      </w:r>
      <w:r>
        <w:rPr>
          <w:spacing w:val="-1"/>
        </w:rPr>
        <w:t> </w:t>
      </w:r>
      <w:r>
        <w:rPr/>
        <w:t>Working Group and Human Dimensions Working Group. You will be able to take advantage of state trainings, including</w:t>
      </w:r>
      <w:r>
        <w:rPr>
          <w:spacing w:val="-11"/>
        </w:rPr>
        <w:t> </w:t>
      </w:r>
      <w:r>
        <w:rPr/>
        <w:t>government-to-government</w:t>
      </w:r>
      <w:r>
        <w:rPr>
          <w:spacing w:val="-11"/>
        </w:rPr>
        <w:t> </w:t>
      </w:r>
      <w:r>
        <w:rPr/>
        <w:t>(specifically</w:t>
      </w:r>
      <w:r>
        <w:rPr>
          <w:spacing w:val="-11"/>
        </w:rPr>
        <w:t> </w:t>
      </w:r>
      <w:r>
        <w:rPr/>
        <w:t>between</w:t>
      </w:r>
      <w:r>
        <w:rPr>
          <w:spacing w:val="-11"/>
        </w:rPr>
        <w:t> </w:t>
      </w:r>
      <w:r>
        <w:rPr/>
        <w:t>the</w:t>
      </w:r>
      <w:r>
        <w:rPr>
          <w:spacing w:val="-11"/>
        </w:rPr>
        <w:t> </w:t>
      </w:r>
      <w:r>
        <w:rPr/>
        <w:t>state</w:t>
      </w:r>
      <w:r>
        <w:rPr>
          <w:spacing w:val="-11"/>
        </w:rPr>
        <w:t> </w:t>
      </w:r>
      <w:r>
        <w:rPr/>
        <w:t>and</w:t>
      </w:r>
      <w:r>
        <w:rPr>
          <w:spacing w:val="-11"/>
        </w:rPr>
        <w:t> </w:t>
      </w:r>
      <w:r>
        <w:rPr/>
        <w:t>Indian</w:t>
      </w:r>
      <w:r>
        <w:rPr>
          <w:spacing w:val="-11"/>
        </w:rPr>
        <w:t> </w:t>
      </w:r>
      <w:r>
        <w:rPr/>
        <w:t>Tribes),</w:t>
      </w:r>
      <w:r>
        <w:rPr>
          <w:spacing w:val="-11"/>
        </w:rPr>
        <w:t> </w:t>
      </w:r>
      <w:r>
        <w:rPr/>
        <w:t>facilitation</w:t>
      </w:r>
      <w:r>
        <w:rPr>
          <w:spacing w:val="-11"/>
        </w:rPr>
        <w:t> </w:t>
      </w:r>
      <w:r>
        <w:rPr/>
        <w:t>and communication workshops and a host of other trainings that could help bolster needed skills for this fellowship.</w:t>
      </w:r>
      <w:r>
        <w:rPr>
          <w:spacing w:val="-4"/>
        </w:rPr>
        <w:t> </w:t>
      </w:r>
      <w:r>
        <w:rPr/>
        <w:t>The</w:t>
      </w:r>
      <w:r>
        <w:rPr>
          <w:spacing w:val="-4"/>
        </w:rPr>
        <w:t> </w:t>
      </w:r>
      <w:r>
        <w:rPr/>
        <w:t>Partnership</w:t>
      </w:r>
      <w:r>
        <w:rPr>
          <w:spacing w:val="-4"/>
        </w:rPr>
        <w:t> </w:t>
      </w:r>
      <w:r>
        <w:rPr/>
        <w:t>can</w:t>
      </w:r>
      <w:r>
        <w:rPr>
          <w:spacing w:val="-4"/>
        </w:rPr>
        <w:t> </w:t>
      </w:r>
      <w:r>
        <w:rPr/>
        <w:t>help</w:t>
      </w:r>
      <w:r>
        <w:rPr>
          <w:spacing w:val="-4"/>
        </w:rPr>
        <w:t> </w:t>
      </w:r>
      <w:r>
        <w:rPr/>
        <w:t>you</w:t>
      </w:r>
      <w:r>
        <w:rPr>
          <w:spacing w:val="-4"/>
        </w:rPr>
        <w:t> </w:t>
      </w:r>
      <w:r>
        <w:rPr/>
        <w:t>find</w:t>
      </w:r>
      <w:r>
        <w:rPr>
          <w:spacing w:val="-4"/>
        </w:rPr>
        <w:t> </w:t>
      </w:r>
      <w:r>
        <w:rPr/>
        <w:t>affinity</w:t>
      </w:r>
      <w:r>
        <w:rPr>
          <w:spacing w:val="-4"/>
        </w:rPr>
        <w:t> </w:t>
      </w:r>
      <w:r>
        <w:rPr/>
        <w:t>or</w:t>
      </w:r>
      <w:r>
        <w:rPr>
          <w:spacing w:val="-4"/>
        </w:rPr>
        <w:t> </w:t>
      </w:r>
      <w:hyperlink r:id="rId14">
        <w:r>
          <w:rPr>
            <w:color w:val="0462C1"/>
            <w:u w:val="thick" w:color="0462C1"/>
          </w:rPr>
          <w:t>resource</w:t>
        </w:r>
        <w:r>
          <w:rPr>
            <w:color w:val="0462C1"/>
            <w:spacing w:val="-4"/>
            <w:u w:val="thick" w:color="0462C1"/>
          </w:rPr>
          <w:t> </w:t>
        </w:r>
        <w:r>
          <w:rPr>
            <w:color w:val="0462C1"/>
            <w:u w:val="thick" w:color="0462C1"/>
          </w:rPr>
          <w:t>groups</w:t>
        </w:r>
      </w:hyperlink>
      <w:r>
        <w:rPr>
          <w:color w:val="0462C1"/>
          <w:spacing w:val="-4"/>
          <w:u w:val="none"/>
        </w:rPr>
        <w:t> </w:t>
      </w:r>
      <w:r>
        <w:rPr>
          <w:u w:val="none"/>
        </w:rPr>
        <w:t>within</w:t>
      </w:r>
      <w:r>
        <w:rPr>
          <w:spacing w:val="-4"/>
          <w:u w:val="none"/>
        </w:rPr>
        <w:t> </w:t>
      </w:r>
      <w:r>
        <w:rPr>
          <w:u w:val="none"/>
        </w:rPr>
        <w:t>the</w:t>
      </w:r>
      <w:r>
        <w:rPr>
          <w:spacing w:val="-4"/>
          <w:u w:val="none"/>
        </w:rPr>
        <w:t> </w:t>
      </w:r>
      <w:r>
        <w:rPr>
          <w:u w:val="none"/>
        </w:rPr>
        <w:t>state</w:t>
      </w:r>
      <w:r>
        <w:rPr>
          <w:spacing w:val="-4"/>
          <w:u w:val="none"/>
        </w:rPr>
        <w:t> </w:t>
      </w:r>
      <w:r>
        <w:rPr>
          <w:u w:val="none"/>
        </w:rPr>
        <w:t>family</w:t>
      </w:r>
      <w:r>
        <w:rPr>
          <w:spacing w:val="-4"/>
          <w:u w:val="none"/>
        </w:rPr>
        <w:t> </w:t>
      </w:r>
      <w:r>
        <w:rPr>
          <w:u w:val="none"/>
        </w:rPr>
        <w:t>such</w:t>
      </w:r>
      <w:r>
        <w:rPr>
          <w:spacing w:val="-4"/>
          <w:u w:val="none"/>
        </w:rPr>
        <w:t> </w:t>
      </w:r>
      <w:r>
        <w:rPr>
          <w:u w:val="none"/>
        </w:rPr>
        <w:t>as Blacks United in Leadership and Diversity.</w:t>
      </w:r>
    </w:p>
    <w:p>
      <w:pPr>
        <w:pStyle w:val="BodyText"/>
      </w:pPr>
    </w:p>
    <w:p>
      <w:pPr>
        <w:pStyle w:val="BodyText"/>
      </w:pPr>
      <w:r>
        <w:rPr/>
        <w:t>At the Partnership, you will find people eager to help and support your work. Your primary mentor will be</w:t>
      </w:r>
      <w:r>
        <w:rPr>
          <w:spacing w:val="-3"/>
        </w:rPr>
        <w:t> </w:t>
      </w:r>
      <w:r>
        <w:rPr/>
        <w:t>Nathalie</w:t>
      </w:r>
      <w:r>
        <w:rPr>
          <w:spacing w:val="-3"/>
        </w:rPr>
        <w:t> </w:t>
      </w:r>
      <w:r>
        <w:rPr/>
        <w:t>Hamel,</w:t>
      </w:r>
      <w:r>
        <w:rPr>
          <w:spacing w:val="-3"/>
        </w:rPr>
        <w:t> </w:t>
      </w:r>
      <w:r>
        <w:rPr/>
        <w:t>Vital</w:t>
      </w:r>
      <w:r>
        <w:rPr>
          <w:spacing w:val="-3"/>
        </w:rPr>
        <w:t> </w:t>
      </w:r>
      <w:r>
        <w:rPr/>
        <w:t>Signs</w:t>
      </w:r>
      <w:r>
        <w:rPr>
          <w:spacing w:val="-3"/>
        </w:rPr>
        <w:t> </w:t>
      </w:r>
      <w:r>
        <w:rPr/>
        <w:t>Reporting</w:t>
      </w:r>
      <w:r>
        <w:rPr>
          <w:spacing w:val="-3"/>
        </w:rPr>
        <w:t> </w:t>
      </w:r>
      <w:r>
        <w:rPr/>
        <w:t>Program</w:t>
      </w:r>
      <w:r>
        <w:rPr>
          <w:spacing w:val="-3"/>
        </w:rPr>
        <w:t> </w:t>
      </w:r>
      <w:r>
        <w:rPr/>
        <w:t>Lead.</w:t>
      </w:r>
      <w:r>
        <w:rPr>
          <w:spacing w:val="-3"/>
        </w:rPr>
        <w:t> </w:t>
      </w:r>
      <w:r>
        <w:rPr/>
        <w:t>She</w:t>
      </w:r>
      <w:r>
        <w:rPr>
          <w:spacing w:val="-3"/>
        </w:rPr>
        <w:t> </w:t>
      </w:r>
      <w:r>
        <w:rPr/>
        <w:t>has</w:t>
      </w:r>
      <w:r>
        <w:rPr>
          <w:spacing w:val="-3"/>
        </w:rPr>
        <w:t> </w:t>
      </w:r>
      <w:r>
        <w:rPr/>
        <w:t>been</w:t>
      </w:r>
      <w:r>
        <w:rPr>
          <w:spacing w:val="-3"/>
        </w:rPr>
        <w:t> </w:t>
      </w:r>
      <w:r>
        <w:rPr/>
        <w:t>with</w:t>
      </w:r>
      <w:r>
        <w:rPr>
          <w:spacing w:val="-3"/>
        </w:rPr>
        <w:t> </w:t>
      </w:r>
      <w:r>
        <w:rPr/>
        <w:t>the</w:t>
      </w:r>
      <w:r>
        <w:rPr>
          <w:spacing w:val="-3"/>
        </w:rPr>
        <w:t> </w:t>
      </w:r>
      <w:r>
        <w:rPr/>
        <w:t>Partnership</w:t>
      </w:r>
      <w:r>
        <w:rPr>
          <w:spacing w:val="-3"/>
        </w:rPr>
        <w:t> </w:t>
      </w:r>
      <w:r>
        <w:rPr/>
        <w:t>for</w:t>
      </w:r>
      <w:r>
        <w:rPr>
          <w:spacing w:val="-3"/>
        </w:rPr>
        <w:t> </w:t>
      </w:r>
      <w:r>
        <w:rPr/>
        <w:t>11</w:t>
      </w:r>
      <w:r>
        <w:rPr>
          <w:spacing w:val="-3"/>
        </w:rPr>
        <w:t> </w:t>
      </w:r>
      <w:r>
        <w:rPr/>
        <w:t>years, and</w:t>
      </w:r>
      <w:r>
        <w:rPr>
          <w:spacing w:val="-3"/>
        </w:rPr>
        <w:t> </w:t>
      </w:r>
      <w:r>
        <w:rPr/>
        <w:t>is</w:t>
      </w:r>
      <w:r>
        <w:rPr>
          <w:spacing w:val="-3"/>
        </w:rPr>
        <w:t> </w:t>
      </w:r>
      <w:r>
        <w:rPr/>
        <w:t>one</w:t>
      </w:r>
      <w:r>
        <w:rPr>
          <w:spacing w:val="-3"/>
        </w:rPr>
        <w:t> </w:t>
      </w:r>
      <w:r>
        <w:rPr/>
        <w:t>of</w:t>
      </w:r>
      <w:r>
        <w:rPr>
          <w:spacing w:val="-3"/>
        </w:rPr>
        <w:t> </w:t>
      </w:r>
      <w:r>
        <w:rPr/>
        <w:t>the</w:t>
      </w:r>
      <w:r>
        <w:rPr>
          <w:spacing w:val="-3"/>
        </w:rPr>
        <w:t> </w:t>
      </w:r>
      <w:r>
        <w:rPr/>
        <w:t>founding</w:t>
      </w:r>
      <w:r>
        <w:rPr>
          <w:spacing w:val="-3"/>
        </w:rPr>
        <w:t> </w:t>
      </w:r>
      <w:r>
        <w:rPr/>
        <w:t>members</w:t>
      </w:r>
      <w:r>
        <w:rPr>
          <w:spacing w:val="-3"/>
        </w:rPr>
        <w:t> </w:t>
      </w:r>
      <w:r>
        <w:rPr/>
        <w:t>of</w:t>
      </w:r>
      <w:r>
        <w:rPr>
          <w:spacing w:val="-3"/>
        </w:rPr>
        <w:t> </w:t>
      </w:r>
      <w:r>
        <w:rPr/>
        <w:t>the</w:t>
      </w:r>
      <w:r>
        <w:rPr>
          <w:spacing w:val="-3"/>
        </w:rPr>
        <w:t> </w:t>
      </w:r>
      <w:r>
        <w:rPr/>
        <w:t>DEI</w:t>
      </w:r>
      <w:r>
        <w:rPr>
          <w:spacing w:val="-3"/>
        </w:rPr>
        <w:t> </w:t>
      </w:r>
      <w:r>
        <w:rPr/>
        <w:t>working</w:t>
      </w:r>
      <w:r>
        <w:rPr>
          <w:spacing w:val="-3"/>
        </w:rPr>
        <w:t> </w:t>
      </w:r>
      <w:r>
        <w:rPr/>
        <w:t>group.</w:t>
      </w:r>
      <w:r>
        <w:rPr>
          <w:spacing w:val="40"/>
        </w:rPr>
        <w:t> </w:t>
      </w:r>
      <w:r>
        <w:rPr/>
        <w:t>Nathalie</w:t>
      </w:r>
      <w:r>
        <w:rPr>
          <w:spacing w:val="-3"/>
        </w:rPr>
        <w:t> </w:t>
      </w:r>
      <w:r>
        <w:rPr/>
        <w:t>was</w:t>
      </w:r>
      <w:r>
        <w:rPr>
          <w:spacing w:val="-3"/>
        </w:rPr>
        <w:t> </w:t>
      </w:r>
      <w:r>
        <w:rPr/>
        <w:t>a</w:t>
      </w:r>
      <w:r>
        <w:rPr>
          <w:spacing w:val="-3"/>
        </w:rPr>
        <w:t> </w:t>
      </w:r>
      <w:r>
        <w:rPr/>
        <w:t>Hershman</w:t>
      </w:r>
      <w:r>
        <w:rPr>
          <w:spacing w:val="-3"/>
        </w:rPr>
        <w:t> </w:t>
      </w:r>
      <w:r>
        <w:rPr/>
        <w:t>fellow</w:t>
      </w:r>
      <w:r>
        <w:rPr>
          <w:spacing w:val="-3"/>
        </w:rPr>
        <w:t> </w:t>
      </w:r>
      <w:r>
        <w:rPr/>
        <w:t>back</w:t>
      </w:r>
      <w:r>
        <w:rPr>
          <w:spacing w:val="-3"/>
        </w:rPr>
        <w:t> </w:t>
      </w:r>
      <w:r>
        <w:rPr/>
        <w:t>in 2009 and mentored previous Hershman and Keystone fellows. The other person you will work closely with</w:t>
      </w:r>
      <w:r>
        <w:rPr>
          <w:spacing w:val="-3"/>
        </w:rPr>
        <w:t> </w:t>
      </w:r>
      <w:r>
        <w:rPr/>
        <w:t>is</w:t>
      </w:r>
      <w:r>
        <w:rPr>
          <w:spacing w:val="-3"/>
        </w:rPr>
        <w:t> </w:t>
      </w:r>
      <w:r>
        <w:rPr/>
        <w:t>Mary</w:t>
      </w:r>
      <w:r>
        <w:rPr>
          <w:spacing w:val="-3"/>
        </w:rPr>
        <w:t> </w:t>
      </w:r>
      <w:r>
        <w:rPr/>
        <w:t>Ramirez</w:t>
      </w:r>
      <w:r>
        <w:rPr>
          <w:spacing w:val="-3"/>
        </w:rPr>
        <w:t> </w:t>
      </w:r>
      <w:r>
        <w:rPr/>
        <w:t>(our</w:t>
      </w:r>
      <w:r>
        <w:rPr>
          <w:spacing w:val="-3"/>
        </w:rPr>
        <w:t> </w:t>
      </w:r>
      <w:r>
        <w:rPr/>
        <w:t>Vital</w:t>
      </w:r>
      <w:r>
        <w:rPr>
          <w:spacing w:val="-3"/>
        </w:rPr>
        <w:t> </w:t>
      </w:r>
      <w:r>
        <w:rPr/>
        <w:t>Signs</w:t>
      </w:r>
      <w:r>
        <w:rPr>
          <w:spacing w:val="-3"/>
        </w:rPr>
        <w:t> </w:t>
      </w:r>
      <w:r>
        <w:rPr/>
        <w:t>program’s</w:t>
      </w:r>
      <w:r>
        <w:rPr>
          <w:spacing w:val="-3"/>
        </w:rPr>
        <w:t> </w:t>
      </w:r>
      <w:r>
        <w:rPr/>
        <w:t>co-lead).</w:t>
      </w:r>
      <w:r>
        <w:rPr>
          <w:spacing w:val="-3"/>
        </w:rPr>
        <w:t> </w:t>
      </w:r>
      <w:r>
        <w:rPr/>
        <w:t>Mary</w:t>
      </w:r>
      <w:r>
        <w:rPr>
          <w:spacing w:val="-3"/>
        </w:rPr>
        <w:t> </w:t>
      </w:r>
      <w:r>
        <w:rPr/>
        <w:t>works</w:t>
      </w:r>
      <w:r>
        <w:rPr>
          <w:spacing w:val="-3"/>
        </w:rPr>
        <w:t> </w:t>
      </w:r>
      <w:r>
        <w:rPr/>
        <w:t>part</w:t>
      </w:r>
      <w:r>
        <w:rPr>
          <w:spacing w:val="-3"/>
        </w:rPr>
        <w:t> </w:t>
      </w:r>
      <w:r>
        <w:rPr/>
        <w:t>time</w:t>
      </w:r>
      <w:r>
        <w:rPr>
          <w:spacing w:val="-3"/>
        </w:rPr>
        <w:t> </w:t>
      </w:r>
      <w:r>
        <w:rPr/>
        <w:t>for</w:t>
      </w:r>
      <w:r>
        <w:rPr>
          <w:spacing w:val="-3"/>
        </w:rPr>
        <w:t> </w:t>
      </w:r>
      <w:r>
        <w:rPr/>
        <w:t>the</w:t>
      </w:r>
      <w:r>
        <w:rPr>
          <w:spacing w:val="-3"/>
        </w:rPr>
        <w:t> </w:t>
      </w:r>
      <w:r>
        <w:rPr/>
        <w:t>Partnership,</w:t>
      </w:r>
      <w:r>
        <w:rPr>
          <w:spacing w:val="-3"/>
        </w:rPr>
        <w:t> </w:t>
      </w:r>
      <w:r>
        <w:rPr/>
        <w:t>and also holds a position at the University of Washington School of Aquatic and Fisheries Science in the Wetlands Lab. Others may step in too depending on your affinities. As this project will integrate information</w:t>
      </w:r>
      <w:r>
        <w:rPr>
          <w:spacing w:val="-7"/>
        </w:rPr>
        <w:t> </w:t>
      </w:r>
      <w:r>
        <w:rPr/>
        <w:t>from</w:t>
      </w:r>
      <w:r>
        <w:rPr>
          <w:spacing w:val="-7"/>
        </w:rPr>
        <w:t> </w:t>
      </w:r>
      <w:r>
        <w:rPr/>
        <w:t>multiple</w:t>
      </w:r>
      <w:r>
        <w:rPr>
          <w:spacing w:val="-7"/>
        </w:rPr>
        <w:t> </w:t>
      </w:r>
      <w:r>
        <w:rPr/>
        <w:t>programs,</w:t>
      </w:r>
      <w:r>
        <w:rPr>
          <w:spacing w:val="-7"/>
        </w:rPr>
        <w:t> </w:t>
      </w:r>
      <w:r>
        <w:rPr/>
        <w:t>we</w:t>
      </w:r>
      <w:r>
        <w:rPr>
          <w:spacing w:val="-7"/>
        </w:rPr>
        <w:t> </w:t>
      </w:r>
      <w:r>
        <w:rPr/>
        <w:t>will</w:t>
      </w:r>
      <w:r>
        <w:rPr>
          <w:spacing w:val="-7"/>
        </w:rPr>
        <w:t> </w:t>
      </w:r>
      <w:r>
        <w:rPr/>
        <w:t>expect</w:t>
      </w:r>
      <w:r>
        <w:rPr>
          <w:spacing w:val="-7"/>
        </w:rPr>
        <w:t> </w:t>
      </w:r>
      <w:r>
        <w:rPr/>
        <w:t>you</w:t>
      </w:r>
      <w:r>
        <w:rPr>
          <w:spacing w:val="-7"/>
        </w:rPr>
        <w:t> </w:t>
      </w:r>
      <w:r>
        <w:rPr/>
        <w:t>to</w:t>
      </w:r>
      <w:r>
        <w:rPr>
          <w:spacing w:val="-7"/>
        </w:rPr>
        <w:t> </w:t>
      </w:r>
      <w:r>
        <w:rPr/>
        <w:t>also</w:t>
      </w:r>
      <w:r>
        <w:rPr>
          <w:spacing w:val="-7"/>
        </w:rPr>
        <w:t> </w:t>
      </w:r>
      <w:r>
        <w:rPr/>
        <w:t>interface</w:t>
      </w:r>
      <w:r>
        <w:rPr>
          <w:spacing w:val="-7"/>
        </w:rPr>
        <w:t> </w:t>
      </w:r>
      <w:r>
        <w:rPr/>
        <w:t>with</w:t>
      </w:r>
      <w:r>
        <w:rPr>
          <w:spacing w:val="-7"/>
        </w:rPr>
        <w:t> </w:t>
      </w:r>
      <w:r>
        <w:rPr/>
        <w:t>colleagues</w:t>
      </w:r>
      <w:r>
        <w:rPr>
          <w:spacing w:val="-7"/>
        </w:rPr>
        <w:t> </w:t>
      </w:r>
      <w:r>
        <w:rPr/>
        <w:t>primarily</w:t>
      </w:r>
      <w:r>
        <w:rPr>
          <w:spacing w:val="-7"/>
        </w:rPr>
        <w:t> </w:t>
      </w:r>
      <w:r>
        <w:rPr/>
        <w:t>from our Adaptive Systems team, our Planning and Policy team and our Communications team.</w:t>
      </w:r>
    </w:p>
    <w:sectPr>
      <w:pgSz w:w="12240" w:h="15840"/>
      <w:pgMar w:top="140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20" w:hanging="360"/>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1584" w:hanging="360"/>
      </w:pPr>
      <w:rPr>
        <w:rFonts w:hint="default"/>
        <w:lang w:val="en-US" w:eastAsia="en-US" w:bidi="ar-SA"/>
      </w:rPr>
    </w:lvl>
    <w:lvl w:ilvl="2">
      <w:start w:val="0"/>
      <w:numFmt w:val="bullet"/>
      <w:lvlText w:val="•"/>
      <w:lvlJc w:val="left"/>
      <w:pPr>
        <w:ind w:left="2448" w:hanging="360"/>
      </w:pPr>
      <w:rPr>
        <w:rFonts w:hint="default"/>
        <w:lang w:val="en-US" w:eastAsia="en-US" w:bidi="ar-SA"/>
      </w:rPr>
    </w:lvl>
    <w:lvl w:ilvl="3">
      <w:start w:val="0"/>
      <w:numFmt w:val="bullet"/>
      <w:lvlText w:val="•"/>
      <w:lvlJc w:val="left"/>
      <w:pPr>
        <w:ind w:left="3312" w:hanging="360"/>
      </w:pPr>
      <w:rPr>
        <w:rFonts w:hint="default"/>
        <w:lang w:val="en-US" w:eastAsia="en-US" w:bidi="ar-SA"/>
      </w:rPr>
    </w:lvl>
    <w:lvl w:ilvl="4">
      <w:start w:val="0"/>
      <w:numFmt w:val="bullet"/>
      <w:lvlText w:val="•"/>
      <w:lvlJc w:val="left"/>
      <w:pPr>
        <w:ind w:left="4176"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04" w:hanging="360"/>
      </w:pPr>
      <w:rPr>
        <w:rFonts w:hint="default"/>
        <w:lang w:val="en-US" w:eastAsia="en-US" w:bidi="ar-SA"/>
      </w:rPr>
    </w:lvl>
    <w:lvl w:ilvl="7">
      <w:start w:val="0"/>
      <w:numFmt w:val="bullet"/>
      <w:lvlText w:val="•"/>
      <w:lvlJc w:val="left"/>
      <w:pPr>
        <w:ind w:left="6768" w:hanging="360"/>
      </w:pPr>
      <w:rPr>
        <w:rFonts w:hint="default"/>
        <w:lang w:val="en-US" w:eastAsia="en-US" w:bidi="ar-SA"/>
      </w:rPr>
    </w:lvl>
    <w:lvl w:ilvl="8">
      <w:start w:val="0"/>
      <w:numFmt w:val="bullet"/>
      <w:lvlText w:val="•"/>
      <w:lvlJc w:val="left"/>
      <w:pPr>
        <w:ind w:left="7632"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ListParagraph" w:type="paragraph">
    <w:name w:val="List Paragraph"/>
    <w:basedOn w:val="Normal"/>
    <w:uiPriority w:val="1"/>
    <w:qFormat/>
    <w:pPr>
      <w:ind w:left="720" w:right="21" w:hanging="36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Nathalie.hamel@psp.wa.gov" TargetMode="External"/><Relationship Id="rId6" Type="http://schemas.openxmlformats.org/officeDocument/2006/relationships/hyperlink" Target="http://www.psp.wa.gov/" TargetMode="External"/><Relationship Id="rId7" Type="http://schemas.openxmlformats.org/officeDocument/2006/relationships/hyperlink" Target="https://app.leg.wa.gov/RCW/default.aspx?cite=90.71" TargetMode="External"/><Relationship Id="rId8" Type="http://schemas.openxmlformats.org/officeDocument/2006/relationships/hyperlink" Target="https://pspwa.box.com/s/10utqrjbcj138nf5oejl1ogjxihvky4a" TargetMode="External"/><Relationship Id="rId9" Type="http://schemas.openxmlformats.org/officeDocument/2006/relationships/hyperlink" Target="https://vitalsigns.pugetsoundinfo.wa.gov/VitalSignIndicator/Detail/42" TargetMode="External"/><Relationship Id="rId10" Type="http://schemas.openxmlformats.org/officeDocument/2006/relationships/hyperlink" Target="https://stateofthesound.wa.gov/" TargetMode="External"/><Relationship Id="rId11" Type="http://schemas.openxmlformats.org/officeDocument/2006/relationships/hyperlink" Target="https://www.psp.wa.gov/PSEMP-overview.php" TargetMode="External"/><Relationship Id="rId12" Type="http://schemas.openxmlformats.org/officeDocument/2006/relationships/hyperlink" Target="https://pspwa.app.box.com/file/766022234776?s=rqn16bdt9gr6r7gypb399ugv5mlrmidi" TargetMode="External"/><Relationship Id="rId13" Type="http://schemas.openxmlformats.org/officeDocument/2006/relationships/hyperlink" Target="https://cmp-openstandards.org/" TargetMode="External"/><Relationship Id="rId14" Type="http://schemas.openxmlformats.org/officeDocument/2006/relationships/hyperlink" Target="https://ofm.wa.gov/state-human-resources/workforce-diversity-equity-and-inclusion/statewide-business-resource-groups" TargetMode="External"/><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WSG PSP Fellowship Description</dc:title>
  <dcterms:created xsi:type="dcterms:W3CDTF">2026-02-28T00:03:17Z</dcterms:created>
  <dcterms:modified xsi:type="dcterms:W3CDTF">2026-02-28T00:03:17Z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2026-02-28T00:00:00Z</vt:filetime>
  </property>
  <property fmtid="{D5CDD505-2E9C-101B-9397-08002B2CF9AE}" pid="3" name="Producer">
    <vt:lpwstr>Skia/PDF m91 Google Docs Renderer</vt:lpwstr>
  </property>
  <property fmtid="{D5CDD505-2E9C-101B-9397-08002B2CF9AE}" pid="4" name="LastSaved">
    <vt:filetime>2026-02-28T00:00:00Z</vt:filetime>
  </property>
</Properties>
</file>