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518" w:lineRule="auto" w:before="78"/>
        <w:ind w:left="362" w:right="2531"/>
        <w:rPr>
          <w:u w:val="none"/>
        </w:rPr>
      </w:pPr>
      <w:r>
        <w:rPr>
          <w:u w:val="none"/>
        </w:rPr>
        <w:t>2022-2023</w:t>
      </w:r>
      <w:r>
        <w:rPr>
          <w:spacing w:val="-6"/>
          <w:u w:val="none"/>
        </w:rPr>
        <w:t> </w:t>
      </w:r>
      <w:r>
        <w:rPr>
          <w:u w:val="none"/>
        </w:rPr>
        <w:t>Washington</w:t>
      </w:r>
      <w:r>
        <w:rPr>
          <w:spacing w:val="-6"/>
          <w:u w:val="none"/>
        </w:rPr>
        <w:t> </w:t>
      </w:r>
      <w:r>
        <w:rPr>
          <w:u w:val="none"/>
        </w:rPr>
        <w:t>Sea</w:t>
      </w:r>
      <w:r>
        <w:rPr>
          <w:spacing w:val="-6"/>
          <w:u w:val="none"/>
        </w:rPr>
        <w:t> </w:t>
      </w:r>
      <w:r>
        <w:rPr>
          <w:u w:val="none"/>
        </w:rPr>
        <w:t>Grant</w:t>
      </w:r>
      <w:r>
        <w:rPr>
          <w:spacing w:val="-6"/>
          <w:u w:val="none"/>
        </w:rPr>
        <w:t> </w:t>
      </w:r>
      <w:r>
        <w:rPr>
          <w:u w:val="none"/>
        </w:rPr>
        <w:t>Keystone</w:t>
      </w:r>
      <w:r>
        <w:rPr>
          <w:spacing w:val="-6"/>
          <w:u w:val="none"/>
        </w:rPr>
        <w:t> </w:t>
      </w:r>
      <w:r>
        <w:rPr>
          <w:u w:val="none"/>
        </w:rPr>
        <w:t>Fellowship</w:t>
      </w:r>
      <w:r>
        <w:rPr>
          <w:spacing w:val="-6"/>
          <w:u w:val="none"/>
        </w:rPr>
        <w:t> </w:t>
      </w:r>
      <w:r>
        <w:rPr>
          <w:u w:val="none"/>
        </w:rPr>
        <w:t>Project</w:t>
      </w:r>
      <w:r>
        <w:rPr>
          <w:spacing w:val="-6"/>
          <w:u w:val="none"/>
        </w:rPr>
        <w:t> </w:t>
      </w:r>
      <w:r>
        <w:rPr>
          <w:u w:val="none"/>
        </w:rPr>
        <w:t>Information </w:t>
      </w:r>
      <w:r>
        <w:rPr>
          <w:u w:val="single"/>
        </w:rPr>
        <w:t>Host Office:</w:t>
      </w:r>
      <w:r>
        <w:rPr>
          <w:u w:val="none"/>
        </w:rPr>
        <w:t> Port of Seattle</w:t>
      </w:r>
    </w:p>
    <w:p>
      <w:pPr>
        <w:spacing w:before="1"/>
        <w:ind w:left="349" w:right="0" w:firstLine="0"/>
        <w:jc w:val="left"/>
        <w:rPr>
          <w:b/>
          <w:sz w:val="22"/>
        </w:rPr>
      </w:pPr>
      <w:r>
        <w:rPr>
          <w:b/>
          <w:sz w:val="22"/>
          <w:u w:val="single"/>
        </w:rPr>
        <w:t>Host</w:t>
      </w:r>
      <w:r>
        <w:rPr>
          <w:b/>
          <w:spacing w:val="-6"/>
          <w:sz w:val="22"/>
          <w:u w:val="single"/>
        </w:rPr>
        <w:t> </w:t>
      </w:r>
      <w:r>
        <w:rPr>
          <w:b/>
          <w:sz w:val="22"/>
          <w:u w:val="single"/>
        </w:rPr>
        <w:t>location</w:t>
      </w:r>
      <w:r>
        <w:rPr>
          <w:b/>
          <w:spacing w:val="-5"/>
          <w:sz w:val="22"/>
          <w:u w:val="single"/>
        </w:rPr>
        <w:t> </w:t>
      </w:r>
      <w:r>
        <w:rPr>
          <w:b/>
          <w:sz w:val="22"/>
          <w:u w:val="single"/>
        </w:rPr>
        <w:t>and</w:t>
      </w:r>
      <w:r>
        <w:rPr>
          <w:b/>
          <w:spacing w:val="-6"/>
          <w:sz w:val="22"/>
          <w:u w:val="single"/>
        </w:rPr>
        <w:t> </w:t>
      </w:r>
      <w:r>
        <w:rPr>
          <w:b/>
          <w:sz w:val="22"/>
          <w:u w:val="single"/>
        </w:rPr>
        <w:t>contact</w:t>
      </w:r>
      <w:r>
        <w:rPr>
          <w:b/>
          <w:spacing w:val="-5"/>
          <w:sz w:val="22"/>
          <w:u w:val="single"/>
        </w:rPr>
        <w:t> </w:t>
      </w:r>
      <w:r>
        <w:rPr>
          <w:b/>
          <w:spacing w:val="-2"/>
          <w:sz w:val="22"/>
          <w:u w:val="single"/>
        </w:rPr>
        <w:t>information</w:t>
      </w:r>
    </w:p>
    <w:p>
      <w:pPr>
        <w:pStyle w:val="BodyText"/>
        <w:spacing w:line="252" w:lineRule="auto" w:before="20"/>
        <w:ind w:left="349" w:right="6876"/>
      </w:pPr>
      <w:r>
        <w:rPr/>
        <w:t>Port</w:t>
      </w:r>
      <w:r>
        <w:rPr>
          <w:spacing w:val="-13"/>
        </w:rPr>
        <w:t> </w:t>
      </w:r>
      <w:r>
        <w:rPr/>
        <w:t>of</w:t>
      </w:r>
      <w:r>
        <w:rPr>
          <w:spacing w:val="-12"/>
        </w:rPr>
        <w:t> </w:t>
      </w:r>
      <w:r>
        <w:rPr/>
        <w:t>Seattle</w:t>
      </w:r>
      <w:r>
        <w:rPr>
          <w:spacing w:val="-13"/>
        </w:rPr>
        <w:t> </w:t>
      </w:r>
      <w:r>
        <w:rPr/>
        <w:t>Headquarters Pier 69</w:t>
      </w:r>
    </w:p>
    <w:p>
      <w:pPr>
        <w:pStyle w:val="BodyText"/>
        <w:spacing w:before="2"/>
        <w:ind w:left="349"/>
      </w:pPr>
      <w:r>
        <w:rPr/>
        <w:t>2711</w:t>
      </w:r>
      <w:r>
        <w:rPr>
          <w:spacing w:val="-6"/>
        </w:rPr>
        <w:t> </w:t>
      </w:r>
      <w:r>
        <w:rPr/>
        <w:t>Alaskan</w:t>
      </w:r>
      <w:r>
        <w:rPr>
          <w:spacing w:val="-5"/>
        </w:rPr>
        <w:t> Way</w:t>
      </w:r>
    </w:p>
    <w:p>
      <w:pPr>
        <w:pStyle w:val="BodyText"/>
        <w:spacing w:before="15"/>
        <w:ind w:left="349"/>
      </w:pPr>
      <w:r>
        <w:rPr/>
        <w:t>Seattle,</w:t>
      </w:r>
      <w:r>
        <w:rPr>
          <w:spacing w:val="-9"/>
        </w:rPr>
        <w:t> </w:t>
      </w:r>
      <w:r>
        <w:rPr/>
        <w:t>Washington</w:t>
      </w:r>
      <w:r>
        <w:rPr>
          <w:spacing w:val="-9"/>
        </w:rPr>
        <w:t> </w:t>
      </w:r>
      <w:r>
        <w:rPr>
          <w:spacing w:val="-2"/>
        </w:rPr>
        <w:t>98121</w:t>
      </w:r>
    </w:p>
    <w:p>
      <w:pPr>
        <w:pStyle w:val="BodyText"/>
        <w:spacing w:before="14"/>
        <w:ind w:left="349"/>
      </w:pPr>
      <w:r>
        <w:rPr/>
        <w:t>(206)</w:t>
      </w:r>
      <w:r>
        <w:rPr>
          <w:spacing w:val="-9"/>
        </w:rPr>
        <w:t> </w:t>
      </w:r>
      <w:r>
        <w:rPr/>
        <w:t>787-</w:t>
      </w:r>
      <w:r>
        <w:rPr>
          <w:spacing w:val="-4"/>
        </w:rPr>
        <w:t>3000</w:t>
      </w:r>
    </w:p>
    <w:p>
      <w:pPr>
        <w:pStyle w:val="BodyText"/>
        <w:spacing w:before="34"/>
      </w:pPr>
    </w:p>
    <w:p>
      <w:pPr>
        <w:pStyle w:val="Heading2"/>
        <w:rPr>
          <w:u w:val="none"/>
        </w:rPr>
      </w:pPr>
      <w:r>
        <w:rPr>
          <w:u w:val="single"/>
        </w:rPr>
        <w:t>Name</w:t>
      </w:r>
      <w:r>
        <w:rPr>
          <w:spacing w:val="-8"/>
          <w:u w:val="single"/>
        </w:rPr>
        <w:t> </w:t>
      </w:r>
      <w:r>
        <w:rPr>
          <w:u w:val="single"/>
        </w:rPr>
        <w:t>of</w:t>
      </w:r>
      <w:r>
        <w:rPr>
          <w:spacing w:val="-5"/>
          <w:u w:val="single"/>
        </w:rPr>
        <w:t> </w:t>
      </w:r>
      <w:r>
        <w:rPr>
          <w:u w:val="single"/>
        </w:rPr>
        <w:t>fellowship</w:t>
      </w:r>
      <w:r>
        <w:rPr>
          <w:spacing w:val="-5"/>
          <w:u w:val="single"/>
        </w:rPr>
        <w:t> </w:t>
      </w:r>
      <w:r>
        <w:rPr>
          <w:spacing w:val="-2"/>
          <w:u w:val="single"/>
        </w:rPr>
        <w:t>supervisor(s)</w:t>
      </w:r>
    </w:p>
    <w:p>
      <w:pPr>
        <w:pStyle w:val="BodyText"/>
        <w:spacing w:before="34"/>
        <w:rPr>
          <w:b/>
        </w:rPr>
      </w:pPr>
    </w:p>
    <w:p>
      <w:pPr>
        <w:pStyle w:val="BodyText"/>
        <w:spacing w:line="249" w:lineRule="auto"/>
        <w:ind w:left="358" w:hanging="9"/>
      </w:pPr>
      <w:r>
        <w:rPr/>
        <w:t>Primary</w:t>
      </w:r>
      <w:r>
        <w:rPr>
          <w:spacing w:val="-4"/>
        </w:rPr>
        <w:t> </w:t>
      </w:r>
      <w:r>
        <w:rPr/>
        <w:t>Supervisor:</w:t>
      </w:r>
      <w:r>
        <w:rPr>
          <w:spacing w:val="-4"/>
        </w:rPr>
        <w:t> </w:t>
      </w:r>
      <w:r>
        <w:rPr/>
        <w:t>Kathleen</w:t>
      </w:r>
      <w:r>
        <w:rPr>
          <w:spacing w:val="-4"/>
        </w:rPr>
        <w:t> </w:t>
      </w:r>
      <w:r>
        <w:rPr/>
        <w:t>Hurley,</w:t>
      </w:r>
      <w:r>
        <w:rPr>
          <w:spacing w:val="-4"/>
        </w:rPr>
        <w:t> </w:t>
      </w:r>
      <w:r>
        <w:rPr/>
        <w:t>Sr.</w:t>
      </w:r>
      <w:r>
        <w:rPr>
          <w:spacing w:val="-4"/>
        </w:rPr>
        <w:t> </w:t>
      </w:r>
      <w:r>
        <w:rPr/>
        <w:t>Environmental</w:t>
      </w:r>
      <w:r>
        <w:rPr>
          <w:spacing w:val="-4"/>
        </w:rPr>
        <w:t> </w:t>
      </w:r>
      <w:r>
        <w:rPr/>
        <w:t>Program</w:t>
      </w:r>
      <w:r>
        <w:rPr>
          <w:spacing w:val="-4"/>
        </w:rPr>
        <w:t> </w:t>
      </w:r>
      <w:r>
        <w:rPr/>
        <w:t>Manager,</w:t>
      </w:r>
      <w:r>
        <w:rPr>
          <w:spacing w:val="-4"/>
        </w:rPr>
        <w:t> </w:t>
      </w:r>
      <w:r>
        <w:rPr/>
        <w:t>Maritime</w:t>
      </w:r>
      <w:r>
        <w:rPr>
          <w:spacing w:val="-4"/>
        </w:rPr>
        <w:t> </w:t>
      </w:r>
      <w:r>
        <w:rPr/>
        <w:t>Environment</w:t>
      </w:r>
      <w:r>
        <w:rPr>
          <w:spacing w:val="-4"/>
        </w:rPr>
        <w:t> </w:t>
      </w:r>
      <w:r>
        <w:rPr/>
        <w:t>&amp; </w:t>
      </w:r>
      <w:r>
        <w:rPr>
          <w:spacing w:val="-2"/>
        </w:rPr>
        <w:t>Sustainability</w:t>
      </w:r>
    </w:p>
    <w:p>
      <w:pPr>
        <w:pStyle w:val="BodyText"/>
        <w:spacing w:before="3"/>
        <w:ind w:left="349"/>
      </w:pPr>
      <w:r>
        <w:rPr/>
        <w:t>Additional</w:t>
      </w:r>
      <w:r>
        <w:rPr>
          <w:spacing w:val="-9"/>
        </w:rPr>
        <w:t> </w:t>
      </w:r>
      <w:r>
        <w:rPr>
          <w:spacing w:val="-2"/>
        </w:rPr>
        <w:t>mentors:</w:t>
      </w:r>
    </w:p>
    <w:p>
      <w:pPr>
        <w:pStyle w:val="ListParagraph"/>
        <w:numPr>
          <w:ilvl w:val="0"/>
          <w:numId w:val="1"/>
        </w:numPr>
        <w:tabs>
          <w:tab w:pos="1802" w:val="left" w:leader="none"/>
        </w:tabs>
        <w:spacing w:line="240" w:lineRule="auto" w:before="15" w:after="0"/>
        <w:ind w:left="1802" w:right="0" w:hanging="727"/>
        <w:jc w:val="left"/>
        <w:rPr>
          <w:sz w:val="22"/>
        </w:rPr>
      </w:pPr>
      <w:r>
        <w:rPr>
          <w:sz w:val="22"/>
        </w:rPr>
        <w:t>Jon</w:t>
      </w:r>
      <w:r>
        <w:rPr>
          <w:spacing w:val="-8"/>
          <w:sz w:val="22"/>
        </w:rPr>
        <w:t> </w:t>
      </w:r>
      <w:r>
        <w:rPr>
          <w:sz w:val="22"/>
        </w:rPr>
        <w:t>Sloan,</w:t>
      </w:r>
      <w:r>
        <w:rPr>
          <w:spacing w:val="-6"/>
          <w:sz w:val="22"/>
        </w:rPr>
        <w:t> </w:t>
      </w:r>
      <w:r>
        <w:rPr>
          <w:sz w:val="22"/>
        </w:rPr>
        <w:t>Sr.</w:t>
      </w:r>
      <w:r>
        <w:rPr>
          <w:spacing w:val="-6"/>
          <w:sz w:val="22"/>
        </w:rPr>
        <w:t> </w:t>
      </w:r>
      <w:r>
        <w:rPr>
          <w:sz w:val="22"/>
        </w:rPr>
        <w:t>Manager,</w:t>
      </w:r>
      <w:r>
        <w:rPr>
          <w:spacing w:val="-5"/>
          <w:sz w:val="22"/>
        </w:rPr>
        <w:t> </w:t>
      </w:r>
      <w:r>
        <w:rPr>
          <w:sz w:val="22"/>
        </w:rPr>
        <w:t>Maritime</w:t>
      </w:r>
      <w:r>
        <w:rPr>
          <w:spacing w:val="-6"/>
          <w:sz w:val="22"/>
        </w:rPr>
        <w:t> </w:t>
      </w:r>
      <w:r>
        <w:rPr>
          <w:sz w:val="22"/>
        </w:rPr>
        <w:t>Environment</w:t>
      </w:r>
      <w:r>
        <w:rPr>
          <w:spacing w:val="-6"/>
          <w:sz w:val="22"/>
        </w:rPr>
        <w:t> </w:t>
      </w:r>
      <w:r>
        <w:rPr>
          <w:sz w:val="22"/>
        </w:rPr>
        <w:t>&amp;</w:t>
      </w:r>
      <w:r>
        <w:rPr>
          <w:spacing w:val="-5"/>
          <w:sz w:val="22"/>
        </w:rPr>
        <w:t> </w:t>
      </w:r>
      <w:r>
        <w:rPr>
          <w:spacing w:val="-2"/>
          <w:sz w:val="22"/>
        </w:rPr>
        <w:t>Sustainability</w:t>
      </w:r>
    </w:p>
    <w:p>
      <w:pPr>
        <w:pStyle w:val="ListParagraph"/>
        <w:numPr>
          <w:ilvl w:val="0"/>
          <w:numId w:val="1"/>
        </w:numPr>
        <w:tabs>
          <w:tab w:pos="1802" w:val="left" w:leader="none"/>
        </w:tabs>
        <w:spacing w:line="240" w:lineRule="auto" w:before="20" w:after="0"/>
        <w:ind w:left="1802" w:right="0" w:hanging="727"/>
        <w:jc w:val="left"/>
        <w:rPr>
          <w:sz w:val="22"/>
        </w:rPr>
      </w:pPr>
      <w:r>
        <w:rPr>
          <w:sz w:val="22"/>
        </w:rPr>
        <w:t>Danielle</w:t>
      </w:r>
      <w:r>
        <w:rPr>
          <w:spacing w:val="-10"/>
          <w:sz w:val="22"/>
        </w:rPr>
        <w:t> </w:t>
      </w:r>
      <w:r>
        <w:rPr>
          <w:sz w:val="22"/>
        </w:rPr>
        <w:t>Butsick,</w:t>
      </w:r>
      <w:r>
        <w:rPr>
          <w:spacing w:val="-8"/>
          <w:sz w:val="22"/>
        </w:rPr>
        <w:t> </w:t>
      </w:r>
      <w:r>
        <w:rPr>
          <w:sz w:val="22"/>
        </w:rPr>
        <w:t>Sr.</w:t>
      </w:r>
      <w:r>
        <w:rPr>
          <w:spacing w:val="-8"/>
          <w:sz w:val="22"/>
        </w:rPr>
        <w:t> </w:t>
      </w:r>
      <w:r>
        <w:rPr>
          <w:sz w:val="22"/>
        </w:rPr>
        <w:t>Environmental</w:t>
      </w:r>
      <w:r>
        <w:rPr>
          <w:spacing w:val="-8"/>
          <w:sz w:val="22"/>
        </w:rPr>
        <w:t> </w:t>
      </w:r>
      <w:r>
        <w:rPr>
          <w:sz w:val="22"/>
        </w:rPr>
        <w:t>Management</w:t>
      </w:r>
      <w:r>
        <w:rPr>
          <w:spacing w:val="-8"/>
          <w:sz w:val="22"/>
        </w:rPr>
        <w:t> </w:t>
      </w:r>
      <w:r>
        <w:rPr>
          <w:sz w:val="22"/>
        </w:rPr>
        <w:t>Specialist,</w:t>
      </w:r>
      <w:r>
        <w:rPr>
          <w:spacing w:val="-8"/>
          <w:sz w:val="22"/>
        </w:rPr>
        <w:t> </w:t>
      </w:r>
      <w:r>
        <w:rPr>
          <w:sz w:val="22"/>
        </w:rPr>
        <w:t>Permitting</w:t>
      </w:r>
      <w:r>
        <w:rPr>
          <w:spacing w:val="-8"/>
          <w:sz w:val="22"/>
        </w:rPr>
        <w:t> </w:t>
      </w:r>
      <w:r>
        <w:rPr>
          <w:sz w:val="22"/>
        </w:rPr>
        <w:t>&amp;</w:t>
      </w:r>
      <w:r>
        <w:rPr>
          <w:spacing w:val="-8"/>
          <w:sz w:val="22"/>
        </w:rPr>
        <w:t> </w:t>
      </w:r>
      <w:r>
        <w:rPr>
          <w:spacing w:val="-2"/>
          <w:sz w:val="22"/>
        </w:rPr>
        <w:t>Compliance</w:t>
      </w:r>
    </w:p>
    <w:p>
      <w:pPr>
        <w:pStyle w:val="ListParagraph"/>
        <w:numPr>
          <w:ilvl w:val="0"/>
          <w:numId w:val="1"/>
        </w:numPr>
        <w:tabs>
          <w:tab w:pos="1802" w:val="left" w:leader="none"/>
        </w:tabs>
        <w:spacing w:line="240" w:lineRule="auto" w:before="24" w:after="0"/>
        <w:ind w:left="1802" w:right="0" w:hanging="727"/>
        <w:jc w:val="left"/>
        <w:rPr>
          <w:sz w:val="22"/>
        </w:rPr>
      </w:pPr>
      <w:r>
        <w:rPr>
          <w:sz w:val="22"/>
        </w:rPr>
        <w:t>Christina</w:t>
      </w:r>
      <w:r>
        <w:rPr>
          <w:spacing w:val="-8"/>
          <w:sz w:val="22"/>
        </w:rPr>
        <w:t> </w:t>
      </w:r>
      <w:r>
        <w:rPr>
          <w:sz w:val="22"/>
        </w:rPr>
        <w:t>Billingsley,</w:t>
      </w:r>
      <w:r>
        <w:rPr>
          <w:spacing w:val="-8"/>
          <w:sz w:val="22"/>
        </w:rPr>
        <w:t> </w:t>
      </w:r>
      <w:r>
        <w:rPr>
          <w:sz w:val="22"/>
        </w:rPr>
        <w:t>Sr.</w:t>
      </w:r>
      <w:r>
        <w:rPr>
          <w:spacing w:val="-8"/>
          <w:sz w:val="22"/>
        </w:rPr>
        <w:t> </w:t>
      </w:r>
      <w:r>
        <w:rPr>
          <w:sz w:val="22"/>
        </w:rPr>
        <w:t>Program</w:t>
      </w:r>
      <w:r>
        <w:rPr>
          <w:spacing w:val="-8"/>
          <w:sz w:val="22"/>
        </w:rPr>
        <w:t> </w:t>
      </w:r>
      <w:r>
        <w:rPr>
          <w:sz w:val="22"/>
        </w:rPr>
        <w:t>Manager,</w:t>
      </w:r>
      <w:r>
        <w:rPr>
          <w:spacing w:val="-8"/>
          <w:sz w:val="22"/>
        </w:rPr>
        <w:t> </w:t>
      </w:r>
      <w:r>
        <w:rPr>
          <w:sz w:val="22"/>
        </w:rPr>
        <w:t>Community</w:t>
      </w:r>
      <w:r>
        <w:rPr>
          <w:spacing w:val="-8"/>
          <w:sz w:val="22"/>
        </w:rPr>
        <w:t> </w:t>
      </w:r>
      <w:r>
        <w:rPr>
          <w:spacing w:val="-2"/>
          <w:sz w:val="22"/>
        </w:rPr>
        <w:t>Engagement</w:t>
      </w:r>
    </w:p>
    <w:p>
      <w:pPr>
        <w:pStyle w:val="ListParagraph"/>
        <w:numPr>
          <w:ilvl w:val="0"/>
          <w:numId w:val="1"/>
        </w:numPr>
        <w:tabs>
          <w:tab w:pos="1802" w:val="left" w:leader="none"/>
        </w:tabs>
        <w:spacing w:line="240" w:lineRule="auto" w:before="19" w:after="0"/>
        <w:ind w:left="1802" w:right="0" w:hanging="727"/>
        <w:jc w:val="left"/>
        <w:rPr>
          <w:sz w:val="22"/>
        </w:rPr>
      </w:pPr>
      <w:r>
        <w:rPr>
          <w:sz w:val="22"/>
        </w:rPr>
        <w:t>Vy</w:t>
      </w:r>
      <w:r>
        <w:rPr>
          <w:spacing w:val="-6"/>
          <w:sz w:val="22"/>
        </w:rPr>
        <w:t> </w:t>
      </w:r>
      <w:r>
        <w:rPr>
          <w:sz w:val="22"/>
        </w:rPr>
        <w:t>Nguyen,</w:t>
      </w:r>
      <w:r>
        <w:rPr>
          <w:spacing w:val="-5"/>
          <w:sz w:val="22"/>
        </w:rPr>
        <w:t> </w:t>
      </w:r>
      <w:r>
        <w:rPr>
          <w:sz w:val="22"/>
        </w:rPr>
        <w:t>Office</w:t>
      </w:r>
      <w:r>
        <w:rPr>
          <w:spacing w:val="-5"/>
          <w:sz w:val="22"/>
        </w:rPr>
        <w:t> </w:t>
      </w:r>
      <w:r>
        <w:rPr>
          <w:sz w:val="22"/>
        </w:rPr>
        <w:t>of</w:t>
      </w:r>
      <w:r>
        <w:rPr>
          <w:spacing w:val="-6"/>
          <w:sz w:val="22"/>
        </w:rPr>
        <w:t> </w:t>
      </w:r>
      <w:r>
        <w:rPr>
          <w:sz w:val="22"/>
        </w:rPr>
        <w:t>Equity,</w:t>
      </w:r>
      <w:r>
        <w:rPr>
          <w:spacing w:val="-5"/>
          <w:sz w:val="22"/>
        </w:rPr>
        <w:t> </w:t>
      </w:r>
      <w:r>
        <w:rPr>
          <w:sz w:val="22"/>
        </w:rPr>
        <w:t>Diversity,</w:t>
      </w:r>
      <w:r>
        <w:rPr>
          <w:spacing w:val="-5"/>
          <w:sz w:val="22"/>
        </w:rPr>
        <w:t> </w:t>
      </w:r>
      <w:r>
        <w:rPr>
          <w:sz w:val="22"/>
        </w:rPr>
        <w:t>and</w:t>
      </w:r>
      <w:r>
        <w:rPr>
          <w:spacing w:val="-5"/>
          <w:sz w:val="22"/>
        </w:rPr>
        <w:t> </w:t>
      </w:r>
      <w:r>
        <w:rPr>
          <w:spacing w:val="-2"/>
          <w:sz w:val="22"/>
        </w:rPr>
        <w:t>Inclusion</w:t>
      </w:r>
    </w:p>
    <w:p>
      <w:pPr>
        <w:pStyle w:val="ListParagraph"/>
        <w:numPr>
          <w:ilvl w:val="0"/>
          <w:numId w:val="1"/>
        </w:numPr>
        <w:tabs>
          <w:tab w:pos="1802" w:val="left" w:leader="none"/>
        </w:tabs>
        <w:spacing w:line="240" w:lineRule="auto" w:before="20" w:after="0"/>
        <w:ind w:left="1802" w:right="0" w:hanging="727"/>
        <w:jc w:val="left"/>
        <w:rPr>
          <w:sz w:val="22"/>
        </w:rPr>
      </w:pPr>
      <w:r>
        <w:rPr>
          <w:sz w:val="22"/>
        </w:rPr>
        <w:t>TBD,</w:t>
      </w:r>
      <w:r>
        <w:rPr>
          <w:spacing w:val="-8"/>
          <w:sz w:val="22"/>
        </w:rPr>
        <w:t> </w:t>
      </w:r>
      <w:r>
        <w:rPr>
          <w:sz w:val="22"/>
        </w:rPr>
        <w:t>Environmental</w:t>
      </w:r>
      <w:r>
        <w:rPr>
          <w:spacing w:val="-8"/>
          <w:sz w:val="22"/>
        </w:rPr>
        <w:t> </w:t>
      </w:r>
      <w:r>
        <w:rPr>
          <w:sz w:val="22"/>
        </w:rPr>
        <w:t>Program</w:t>
      </w:r>
      <w:r>
        <w:rPr>
          <w:spacing w:val="-8"/>
          <w:sz w:val="22"/>
        </w:rPr>
        <w:t> </w:t>
      </w:r>
      <w:r>
        <w:rPr>
          <w:spacing w:val="-2"/>
          <w:sz w:val="22"/>
        </w:rPr>
        <w:t>Manager</w:t>
      </w:r>
    </w:p>
    <w:p>
      <w:pPr>
        <w:pStyle w:val="BodyText"/>
        <w:spacing w:before="43"/>
      </w:pPr>
    </w:p>
    <w:p>
      <w:pPr>
        <w:pStyle w:val="Heading2"/>
        <w:rPr>
          <w:u w:val="none"/>
        </w:rPr>
      </w:pPr>
      <w:r>
        <w:rPr>
          <w:u w:val="single"/>
        </w:rPr>
        <w:t>Project</w:t>
      </w:r>
      <w:r>
        <w:rPr>
          <w:spacing w:val="-7"/>
          <w:u w:val="single"/>
        </w:rPr>
        <w:t> </w:t>
      </w:r>
      <w:r>
        <w:rPr>
          <w:spacing w:val="-2"/>
          <w:u w:val="single"/>
        </w:rPr>
        <w:t>overview</w:t>
      </w:r>
    </w:p>
    <w:p>
      <w:pPr>
        <w:pStyle w:val="BodyText"/>
        <w:spacing w:before="30"/>
        <w:rPr>
          <w:b/>
        </w:rPr>
      </w:pPr>
    </w:p>
    <w:p>
      <w:pPr>
        <w:pStyle w:val="BodyText"/>
        <w:spacing w:line="249" w:lineRule="auto"/>
        <w:ind w:left="358" w:right="423" w:hanging="9"/>
      </w:pPr>
      <w:r>
        <w:rPr/>
        <w:t>The Keystone Fellow will play an important role in supporting the development and implementation of the Port’s habitat restoration projects as well as community engagement and stewardship activities within the Green-Duwamish River Watershed and associated near-shore marine areas. The fellow will serve</w:t>
      </w:r>
      <w:r>
        <w:rPr>
          <w:spacing w:val="-3"/>
        </w:rPr>
        <w:t> </w:t>
      </w:r>
      <w:r>
        <w:rPr/>
        <w:t>as</w:t>
      </w:r>
      <w:r>
        <w:rPr>
          <w:spacing w:val="-3"/>
        </w:rPr>
        <w:t> </w:t>
      </w:r>
      <w:r>
        <w:rPr/>
        <w:t>a</w:t>
      </w:r>
      <w:r>
        <w:rPr>
          <w:spacing w:val="-3"/>
        </w:rPr>
        <w:t> </w:t>
      </w:r>
      <w:r>
        <w:rPr/>
        <w:t>key</w:t>
      </w:r>
      <w:r>
        <w:rPr>
          <w:spacing w:val="-3"/>
        </w:rPr>
        <w:t> </w:t>
      </w:r>
      <w:r>
        <w:rPr/>
        <w:t>link</w:t>
      </w:r>
      <w:r>
        <w:rPr>
          <w:spacing w:val="-3"/>
        </w:rPr>
        <w:t> </w:t>
      </w:r>
      <w:r>
        <w:rPr/>
        <w:t>between</w:t>
      </w:r>
      <w:r>
        <w:rPr>
          <w:spacing w:val="-3"/>
        </w:rPr>
        <w:t> </w:t>
      </w:r>
      <w:r>
        <w:rPr/>
        <w:t>the</w:t>
      </w:r>
      <w:r>
        <w:rPr>
          <w:spacing w:val="-3"/>
        </w:rPr>
        <w:t> </w:t>
      </w:r>
      <w:r>
        <w:rPr/>
        <w:t>Port’s</w:t>
      </w:r>
      <w:r>
        <w:rPr>
          <w:spacing w:val="-3"/>
        </w:rPr>
        <w:t> </w:t>
      </w:r>
      <w:r>
        <w:rPr/>
        <w:t>maritime</w:t>
      </w:r>
      <w:r>
        <w:rPr>
          <w:spacing w:val="-3"/>
        </w:rPr>
        <w:t> </w:t>
      </w:r>
      <w:r>
        <w:rPr/>
        <w:t>habitat</w:t>
      </w:r>
      <w:r>
        <w:rPr>
          <w:spacing w:val="-3"/>
        </w:rPr>
        <w:t> </w:t>
      </w:r>
      <w:r>
        <w:rPr/>
        <w:t>team</w:t>
      </w:r>
      <w:r>
        <w:rPr>
          <w:spacing w:val="-3"/>
        </w:rPr>
        <w:t> </w:t>
      </w:r>
      <w:r>
        <w:rPr/>
        <w:t>and</w:t>
      </w:r>
      <w:r>
        <w:rPr>
          <w:spacing w:val="-3"/>
        </w:rPr>
        <w:t> </w:t>
      </w:r>
      <w:r>
        <w:rPr/>
        <w:t>the</w:t>
      </w:r>
      <w:r>
        <w:rPr>
          <w:spacing w:val="-3"/>
        </w:rPr>
        <w:t> </w:t>
      </w:r>
      <w:r>
        <w:rPr/>
        <w:t>community</w:t>
      </w:r>
      <w:r>
        <w:rPr>
          <w:spacing w:val="-3"/>
        </w:rPr>
        <w:t> </w:t>
      </w:r>
      <w:r>
        <w:rPr/>
        <w:t>engagement</w:t>
      </w:r>
      <w:r>
        <w:rPr>
          <w:spacing w:val="-3"/>
        </w:rPr>
        <w:t> </w:t>
      </w:r>
      <w:r>
        <w:rPr/>
        <w:t>team</w:t>
      </w:r>
      <w:r>
        <w:rPr>
          <w:spacing w:val="-3"/>
        </w:rPr>
        <w:t> </w:t>
      </w:r>
      <w:r>
        <w:rPr/>
        <w:t>via activities associated with the Port’s </w:t>
      </w:r>
      <w:r>
        <w:rPr>
          <w:color w:val="0563C1"/>
          <w:u w:val="single" w:color="0563C1"/>
        </w:rPr>
        <w:t>Duwamish Valley Community Equity Program</w:t>
      </w:r>
      <w:r>
        <w:rPr>
          <w:color w:val="0563C1"/>
          <w:u w:val="none"/>
        </w:rPr>
        <w:t> </w:t>
      </w:r>
      <w:r>
        <w:rPr>
          <w:u w:val="none"/>
        </w:rPr>
        <w:t>as well as help the Port more broadly consider the intersection between habitat stewardship and equity.</w:t>
      </w:r>
    </w:p>
    <w:p>
      <w:pPr>
        <w:pStyle w:val="BodyText"/>
        <w:spacing w:before="14"/>
      </w:pPr>
    </w:p>
    <w:p>
      <w:pPr>
        <w:pStyle w:val="BodyText"/>
        <w:spacing w:line="249" w:lineRule="auto"/>
        <w:ind w:left="358" w:right="357" w:hanging="9"/>
      </w:pPr>
      <w:r>
        <w:rPr/>
        <w:t>The watershed, known as Water Resource Inventory Area 9 (WRIA 9), has been heavily developed over time,</w:t>
      </w:r>
      <w:r>
        <w:rPr>
          <w:spacing w:val="-5"/>
        </w:rPr>
        <w:t> </w:t>
      </w:r>
      <w:r>
        <w:rPr/>
        <w:t>degrading</w:t>
      </w:r>
      <w:r>
        <w:rPr>
          <w:spacing w:val="-5"/>
        </w:rPr>
        <w:t> </w:t>
      </w:r>
      <w:r>
        <w:rPr/>
        <w:t>estuarine,</w:t>
      </w:r>
      <w:r>
        <w:rPr>
          <w:spacing w:val="-5"/>
        </w:rPr>
        <w:t> </w:t>
      </w:r>
      <w:r>
        <w:rPr/>
        <w:t>riparian,</w:t>
      </w:r>
      <w:r>
        <w:rPr>
          <w:spacing w:val="-5"/>
        </w:rPr>
        <w:t> </w:t>
      </w:r>
      <w:r>
        <w:rPr/>
        <w:t>and</w:t>
      </w:r>
      <w:r>
        <w:rPr>
          <w:spacing w:val="-5"/>
        </w:rPr>
        <w:t> </w:t>
      </w:r>
      <w:r>
        <w:rPr/>
        <w:t>freshwater</w:t>
      </w:r>
      <w:r>
        <w:rPr>
          <w:spacing w:val="-5"/>
        </w:rPr>
        <w:t> </w:t>
      </w:r>
      <w:r>
        <w:rPr/>
        <w:t>wetland</w:t>
      </w:r>
      <w:r>
        <w:rPr>
          <w:spacing w:val="-5"/>
        </w:rPr>
        <w:t> </w:t>
      </w:r>
      <w:r>
        <w:rPr/>
        <w:t>environments.</w:t>
      </w:r>
      <w:r>
        <w:rPr>
          <w:spacing w:val="-5"/>
        </w:rPr>
        <w:t> </w:t>
      </w:r>
      <w:r>
        <w:rPr/>
        <w:t>Development</w:t>
      </w:r>
      <w:r>
        <w:rPr>
          <w:spacing w:val="-5"/>
        </w:rPr>
        <w:t> </w:t>
      </w:r>
      <w:r>
        <w:rPr/>
        <w:t>and</w:t>
      </w:r>
      <w:r>
        <w:rPr>
          <w:spacing w:val="-5"/>
        </w:rPr>
        <w:t> </w:t>
      </w:r>
      <w:r>
        <w:rPr/>
        <w:t>operations by the Port and other businesses in the watershed sometimes adversely affect aquatic environments or sensitive areas. However, there are limited opportunities to complete mitigation projects in this heavily developed region. As a significant landowner and lessor in the area, the Port has the direct ability to identify, implement, and sustain offsetting habitat restoration and creation projects.</w:t>
      </w:r>
    </w:p>
    <w:p>
      <w:pPr>
        <w:pStyle w:val="BodyText"/>
        <w:spacing w:before="18"/>
      </w:pPr>
    </w:p>
    <w:p>
      <w:pPr>
        <w:pStyle w:val="BodyText"/>
        <w:spacing w:line="249" w:lineRule="auto" w:before="1"/>
        <w:ind w:left="358" w:right="423" w:hanging="9"/>
      </w:pPr>
      <w:r>
        <w:rPr/>
        <w:t>To that end, the Port of Seattle (Port) has established its </w:t>
      </w:r>
      <w:r>
        <w:rPr>
          <w:color w:val="0563C1"/>
          <w:u w:val="single" w:color="0563C1"/>
        </w:rPr>
        <w:t>PORTfolio,</w:t>
      </w:r>
      <w:r>
        <w:rPr>
          <w:color w:val="0563C1"/>
          <w:u w:val="none"/>
        </w:rPr>
        <w:t> </w:t>
      </w:r>
      <w:r>
        <w:rPr>
          <w:u w:val="none"/>
        </w:rPr>
        <w:t>an inventory of potential habitat restoration projects within the watershed to rehabilitate ecological functions and restore priority habitat,</w:t>
      </w:r>
      <w:r>
        <w:rPr>
          <w:spacing w:val="-4"/>
          <w:u w:val="none"/>
        </w:rPr>
        <w:t> </w:t>
      </w:r>
      <w:r>
        <w:rPr>
          <w:u w:val="none"/>
        </w:rPr>
        <w:t>while</w:t>
      </w:r>
      <w:r>
        <w:rPr>
          <w:spacing w:val="-4"/>
          <w:u w:val="none"/>
        </w:rPr>
        <w:t> </w:t>
      </w:r>
      <w:r>
        <w:rPr>
          <w:u w:val="none"/>
        </w:rPr>
        <w:t>facilitating</w:t>
      </w:r>
      <w:r>
        <w:rPr>
          <w:spacing w:val="-4"/>
          <w:u w:val="none"/>
        </w:rPr>
        <w:t> </w:t>
      </w:r>
      <w:r>
        <w:rPr>
          <w:u w:val="none"/>
        </w:rPr>
        <w:t>sustainable</w:t>
      </w:r>
      <w:r>
        <w:rPr>
          <w:spacing w:val="-4"/>
          <w:u w:val="none"/>
        </w:rPr>
        <w:t> </w:t>
      </w:r>
      <w:r>
        <w:rPr>
          <w:u w:val="none"/>
        </w:rPr>
        <w:t>growth</w:t>
      </w:r>
      <w:r>
        <w:rPr>
          <w:spacing w:val="-4"/>
          <w:u w:val="none"/>
        </w:rPr>
        <w:t> </w:t>
      </w:r>
      <w:r>
        <w:rPr>
          <w:u w:val="none"/>
        </w:rPr>
        <w:t>and</w:t>
      </w:r>
      <w:r>
        <w:rPr>
          <w:spacing w:val="-4"/>
          <w:u w:val="none"/>
        </w:rPr>
        <w:t> </w:t>
      </w:r>
      <w:r>
        <w:rPr>
          <w:u w:val="none"/>
        </w:rPr>
        <w:t>development</w:t>
      </w:r>
      <w:r>
        <w:rPr>
          <w:spacing w:val="-4"/>
          <w:u w:val="none"/>
        </w:rPr>
        <w:t> </w:t>
      </w:r>
      <w:r>
        <w:rPr>
          <w:u w:val="none"/>
        </w:rPr>
        <w:t>throughout</w:t>
      </w:r>
      <w:r>
        <w:rPr>
          <w:spacing w:val="-4"/>
          <w:u w:val="none"/>
        </w:rPr>
        <w:t> </w:t>
      </w:r>
      <w:r>
        <w:rPr>
          <w:u w:val="none"/>
        </w:rPr>
        <w:t>the</w:t>
      </w:r>
      <w:r>
        <w:rPr>
          <w:spacing w:val="-4"/>
          <w:u w:val="none"/>
        </w:rPr>
        <w:t> </w:t>
      </w:r>
      <w:r>
        <w:rPr>
          <w:u w:val="none"/>
        </w:rPr>
        <w:t>region.</w:t>
      </w:r>
      <w:r>
        <w:rPr>
          <w:spacing w:val="-3"/>
          <w:u w:val="none"/>
        </w:rPr>
        <w:t> </w:t>
      </w:r>
      <w:r>
        <w:rPr>
          <w:u w:val="none"/>
        </w:rPr>
        <w:t>Implementation of the projects within the PORTfolio would substantially contribute to the Port’s Century Agenda goals and</w:t>
      </w:r>
      <w:r>
        <w:rPr>
          <w:spacing w:val="-3"/>
          <w:u w:val="none"/>
        </w:rPr>
        <w:t> </w:t>
      </w:r>
      <w:r>
        <w:rPr>
          <w:u w:val="none"/>
        </w:rPr>
        <w:t>strategies</w:t>
      </w:r>
      <w:r>
        <w:rPr>
          <w:spacing w:val="-3"/>
          <w:u w:val="none"/>
        </w:rPr>
        <w:t> </w:t>
      </w:r>
      <w:r>
        <w:rPr>
          <w:u w:val="none"/>
        </w:rPr>
        <w:t>to</w:t>
      </w:r>
      <w:r>
        <w:rPr>
          <w:spacing w:val="-3"/>
          <w:u w:val="none"/>
        </w:rPr>
        <w:t> </w:t>
      </w:r>
      <w:r>
        <w:rPr>
          <w:u w:val="none"/>
        </w:rPr>
        <w:t>advance</w:t>
      </w:r>
      <w:r>
        <w:rPr>
          <w:spacing w:val="-3"/>
          <w:u w:val="none"/>
        </w:rPr>
        <w:t> </w:t>
      </w:r>
      <w:r>
        <w:rPr>
          <w:u w:val="none"/>
        </w:rPr>
        <w:t>commerce</w:t>
      </w:r>
      <w:r>
        <w:rPr>
          <w:spacing w:val="-3"/>
          <w:u w:val="none"/>
        </w:rPr>
        <w:t> </w:t>
      </w:r>
      <w:r>
        <w:rPr>
          <w:u w:val="none"/>
        </w:rPr>
        <w:t>and</w:t>
      </w:r>
      <w:r>
        <w:rPr>
          <w:spacing w:val="-3"/>
          <w:u w:val="none"/>
        </w:rPr>
        <w:t> </w:t>
      </w:r>
      <w:r>
        <w:rPr>
          <w:u w:val="none"/>
        </w:rPr>
        <w:t>promote</w:t>
      </w:r>
      <w:r>
        <w:rPr>
          <w:spacing w:val="-3"/>
          <w:u w:val="none"/>
        </w:rPr>
        <w:t> </w:t>
      </w:r>
      <w:r>
        <w:rPr>
          <w:u w:val="none"/>
        </w:rPr>
        <w:t>industrial</w:t>
      </w:r>
      <w:r>
        <w:rPr>
          <w:spacing w:val="-3"/>
          <w:u w:val="none"/>
        </w:rPr>
        <w:t> </w:t>
      </w:r>
      <w:r>
        <w:rPr>
          <w:u w:val="none"/>
        </w:rPr>
        <w:t>growth</w:t>
      </w:r>
      <w:r>
        <w:rPr>
          <w:spacing w:val="-3"/>
          <w:u w:val="none"/>
        </w:rPr>
        <w:t> </w:t>
      </w:r>
      <w:r>
        <w:rPr>
          <w:u w:val="none"/>
        </w:rPr>
        <w:t>in</w:t>
      </w:r>
      <w:r>
        <w:rPr>
          <w:spacing w:val="-3"/>
          <w:u w:val="none"/>
        </w:rPr>
        <w:t> </w:t>
      </w:r>
      <w:r>
        <w:rPr>
          <w:u w:val="none"/>
        </w:rPr>
        <w:t>an</w:t>
      </w:r>
      <w:r>
        <w:rPr>
          <w:spacing w:val="-3"/>
          <w:u w:val="none"/>
        </w:rPr>
        <w:t> </w:t>
      </w:r>
      <w:r>
        <w:rPr>
          <w:u w:val="none"/>
        </w:rPr>
        <w:t>environmentally</w:t>
      </w:r>
      <w:r>
        <w:rPr>
          <w:spacing w:val="-1"/>
          <w:u w:val="none"/>
        </w:rPr>
        <w:t> </w:t>
      </w:r>
      <w:r>
        <w:rPr>
          <w:u w:val="none"/>
        </w:rPr>
        <w:t>and</w:t>
      </w:r>
      <w:r>
        <w:rPr>
          <w:spacing w:val="-3"/>
          <w:u w:val="none"/>
        </w:rPr>
        <w:t> </w:t>
      </w:r>
      <w:r>
        <w:rPr>
          <w:u w:val="none"/>
        </w:rPr>
        <w:t>socially responsible way.</w:t>
      </w:r>
    </w:p>
    <w:p>
      <w:pPr>
        <w:pStyle w:val="BodyText"/>
        <w:spacing w:after="0" w:line="249" w:lineRule="auto"/>
        <w:sectPr>
          <w:type w:val="continuous"/>
          <w:pgSz w:w="12240" w:h="15840"/>
          <w:pgMar w:top="1700" w:bottom="280" w:left="1080" w:right="1080"/>
        </w:sectPr>
      </w:pPr>
    </w:p>
    <w:p>
      <w:pPr>
        <w:pStyle w:val="BodyText"/>
        <w:spacing w:before="74"/>
        <w:ind w:left="349"/>
      </w:pPr>
      <w:r>
        <w:rPr/>
        <w:t>The</w:t>
      </w:r>
      <w:r>
        <w:rPr>
          <w:spacing w:val="-8"/>
        </w:rPr>
        <w:t> </w:t>
      </w:r>
      <w:r>
        <w:rPr/>
        <w:t>Keystone</w:t>
      </w:r>
      <w:r>
        <w:rPr>
          <w:spacing w:val="-5"/>
        </w:rPr>
        <w:t> </w:t>
      </w:r>
      <w:r>
        <w:rPr/>
        <w:t>Fellow</w:t>
      </w:r>
      <w:r>
        <w:rPr>
          <w:spacing w:val="-6"/>
        </w:rPr>
        <w:t> </w:t>
      </w:r>
      <w:r>
        <w:rPr/>
        <w:t>will</w:t>
      </w:r>
      <w:r>
        <w:rPr>
          <w:spacing w:val="-6"/>
        </w:rPr>
        <w:t> </w:t>
      </w:r>
      <w:r>
        <w:rPr/>
        <w:t>support</w:t>
      </w:r>
      <w:r>
        <w:rPr>
          <w:spacing w:val="-5"/>
        </w:rPr>
        <w:t> </w:t>
      </w:r>
      <w:r>
        <w:rPr/>
        <w:t>multiple</w:t>
      </w:r>
      <w:r>
        <w:rPr>
          <w:spacing w:val="-6"/>
        </w:rPr>
        <w:t> </w:t>
      </w:r>
      <w:r>
        <w:rPr/>
        <w:t>aspects</w:t>
      </w:r>
      <w:r>
        <w:rPr>
          <w:spacing w:val="-6"/>
        </w:rPr>
        <w:t> </w:t>
      </w:r>
      <w:r>
        <w:rPr/>
        <w:t>of</w:t>
      </w:r>
      <w:r>
        <w:rPr>
          <w:spacing w:val="-7"/>
        </w:rPr>
        <w:t> </w:t>
      </w:r>
      <w:r>
        <w:rPr/>
        <w:t>the</w:t>
      </w:r>
      <w:r>
        <w:rPr>
          <w:spacing w:val="-6"/>
        </w:rPr>
        <w:t> </w:t>
      </w:r>
      <w:r>
        <w:rPr/>
        <w:t>Port’s</w:t>
      </w:r>
      <w:r>
        <w:rPr>
          <w:spacing w:val="-6"/>
        </w:rPr>
        <w:t> </w:t>
      </w:r>
      <w:r>
        <w:rPr/>
        <w:t>habitat</w:t>
      </w:r>
      <w:r>
        <w:rPr>
          <w:spacing w:val="-6"/>
        </w:rPr>
        <w:t> </w:t>
      </w:r>
      <w:r>
        <w:rPr/>
        <w:t>program,</w:t>
      </w:r>
      <w:r>
        <w:rPr>
          <w:spacing w:val="-5"/>
        </w:rPr>
        <w:t> </w:t>
      </w:r>
      <w:r>
        <w:rPr>
          <w:spacing w:val="-2"/>
        </w:rPr>
        <w:t>including:</w:t>
      </w:r>
    </w:p>
    <w:p>
      <w:pPr>
        <w:pStyle w:val="BodyText"/>
      </w:pPr>
    </w:p>
    <w:p>
      <w:pPr>
        <w:pStyle w:val="BodyText"/>
      </w:pPr>
    </w:p>
    <w:p>
      <w:pPr>
        <w:pStyle w:val="BodyText"/>
      </w:pPr>
    </w:p>
    <w:p>
      <w:pPr>
        <w:pStyle w:val="BodyText"/>
        <w:spacing w:before="67"/>
      </w:pPr>
    </w:p>
    <w:p>
      <w:pPr>
        <w:pStyle w:val="ListParagraph"/>
        <w:numPr>
          <w:ilvl w:val="0"/>
          <w:numId w:val="2"/>
        </w:numPr>
        <w:tabs>
          <w:tab w:pos="1069" w:val="left" w:leader="none"/>
        </w:tabs>
        <w:spacing w:line="249" w:lineRule="auto" w:before="0" w:after="0"/>
        <w:ind w:left="1069" w:right="396" w:hanging="362"/>
        <w:jc w:val="left"/>
        <w:rPr>
          <w:sz w:val="22"/>
        </w:rPr>
      </w:pPr>
      <w:r>
        <w:rPr>
          <w:sz w:val="22"/>
        </w:rPr>
        <w:t>Support</w:t>
      </w:r>
      <w:r>
        <w:rPr>
          <w:spacing w:val="-4"/>
          <w:sz w:val="22"/>
        </w:rPr>
        <w:t> </w:t>
      </w:r>
      <w:r>
        <w:rPr>
          <w:sz w:val="22"/>
        </w:rPr>
        <w:t>habitat</w:t>
      </w:r>
      <w:r>
        <w:rPr>
          <w:spacing w:val="-4"/>
          <w:sz w:val="22"/>
        </w:rPr>
        <w:t> </w:t>
      </w:r>
      <w:r>
        <w:rPr>
          <w:sz w:val="22"/>
        </w:rPr>
        <w:t>program</w:t>
      </w:r>
      <w:r>
        <w:rPr>
          <w:spacing w:val="-4"/>
          <w:sz w:val="22"/>
        </w:rPr>
        <w:t> </w:t>
      </w:r>
      <w:r>
        <w:rPr>
          <w:sz w:val="22"/>
        </w:rPr>
        <w:t>tasks,</w:t>
      </w:r>
      <w:r>
        <w:rPr>
          <w:spacing w:val="-4"/>
          <w:sz w:val="22"/>
        </w:rPr>
        <w:t> </w:t>
      </w:r>
      <w:r>
        <w:rPr>
          <w:sz w:val="22"/>
        </w:rPr>
        <w:t>such</w:t>
      </w:r>
      <w:r>
        <w:rPr>
          <w:spacing w:val="-4"/>
          <w:sz w:val="22"/>
        </w:rPr>
        <w:t> </w:t>
      </w:r>
      <w:r>
        <w:rPr>
          <w:sz w:val="22"/>
        </w:rPr>
        <w:t>as</w:t>
      </w:r>
      <w:r>
        <w:rPr>
          <w:spacing w:val="-4"/>
          <w:sz w:val="22"/>
        </w:rPr>
        <w:t> </w:t>
      </w:r>
      <w:r>
        <w:rPr>
          <w:sz w:val="22"/>
        </w:rPr>
        <w:t>habitat</w:t>
      </w:r>
      <w:r>
        <w:rPr>
          <w:spacing w:val="-4"/>
          <w:sz w:val="22"/>
        </w:rPr>
        <w:t> </w:t>
      </w:r>
      <w:r>
        <w:rPr>
          <w:sz w:val="22"/>
        </w:rPr>
        <w:t>restoration</w:t>
      </w:r>
      <w:r>
        <w:rPr>
          <w:spacing w:val="-4"/>
          <w:sz w:val="22"/>
        </w:rPr>
        <w:t> </w:t>
      </w:r>
      <w:r>
        <w:rPr>
          <w:sz w:val="22"/>
        </w:rPr>
        <w:t>planning,</w:t>
      </w:r>
      <w:r>
        <w:rPr>
          <w:spacing w:val="-4"/>
          <w:sz w:val="22"/>
        </w:rPr>
        <w:t> </w:t>
      </w:r>
      <w:r>
        <w:rPr>
          <w:sz w:val="22"/>
        </w:rPr>
        <w:t>restoration</w:t>
      </w:r>
      <w:r>
        <w:rPr>
          <w:spacing w:val="-4"/>
          <w:sz w:val="22"/>
        </w:rPr>
        <w:t> </w:t>
      </w:r>
      <w:r>
        <w:rPr>
          <w:sz w:val="22"/>
        </w:rPr>
        <w:t>site</w:t>
      </w:r>
      <w:r>
        <w:rPr>
          <w:spacing w:val="-4"/>
          <w:sz w:val="22"/>
        </w:rPr>
        <w:t> </w:t>
      </w:r>
      <w:r>
        <w:rPr>
          <w:sz w:val="22"/>
        </w:rPr>
        <w:t>monitoring, participation in periodic habitat maintenance with invasive species removal, planting, and other related tasks as identified during the fellowship. This also includes innovative projects such as kelp research, floating wetland islands, blue carbon monitoring, and more.</w:t>
      </w:r>
    </w:p>
    <w:p>
      <w:pPr>
        <w:pStyle w:val="BodyText"/>
        <w:spacing w:before="9"/>
      </w:pPr>
    </w:p>
    <w:p>
      <w:pPr>
        <w:pStyle w:val="ListParagraph"/>
        <w:numPr>
          <w:ilvl w:val="0"/>
          <w:numId w:val="2"/>
        </w:numPr>
        <w:tabs>
          <w:tab w:pos="1069" w:val="left" w:leader="none"/>
        </w:tabs>
        <w:spacing w:line="249" w:lineRule="auto" w:before="0" w:after="0"/>
        <w:ind w:left="1069" w:right="556" w:hanging="362"/>
        <w:jc w:val="left"/>
        <w:rPr>
          <w:sz w:val="22"/>
        </w:rPr>
      </w:pPr>
      <w:r>
        <w:rPr>
          <w:sz w:val="22"/>
        </w:rPr>
        <w:t>Provide</w:t>
      </w:r>
      <w:r>
        <w:rPr>
          <w:spacing w:val="-3"/>
          <w:sz w:val="22"/>
        </w:rPr>
        <w:t> </w:t>
      </w:r>
      <w:r>
        <w:rPr>
          <w:sz w:val="22"/>
        </w:rPr>
        <w:t>liaison</w:t>
      </w:r>
      <w:r>
        <w:rPr>
          <w:spacing w:val="-3"/>
          <w:sz w:val="22"/>
        </w:rPr>
        <w:t> </w:t>
      </w:r>
      <w:r>
        <w:rPr>
          <w:sz w:val="22"/>
        </w:rPr>
        <w:t>support</w:t>
      </w:r>
      <w:r>
        <w:rPr>
          <w:spacing w:val="-3"/>
          <w:sz w:val="22"/>
        </w:rPr>
        <w:t> </w:t>
      </w:r>
      <w:r>
        <w:rPr>
          <w:sz w:val="22"/>
        </w:rPr>
        <w:t>among</w:t>
      </w:r>
      <w:r>
        <w:rPr>
          <w:spacing w:val="-3"/>
          <w:sz w:val="22"/>
        </w:rPr>
        <w:t> </w:t>
      </w:r>
      <w:r>
        <w:rPr>
          <w:sz w:val="22"/>
        </w:rPr>
        <w:t>the</w:t>
      </w:r>
      <w:r>
        <w:rPr>
          <w:spacing w:val="-3"/>
          <w:sz w:val="22"/>
        </w:rPr>
        <w:t> </w:t>
      </w:r>
      <w:r>
        <w:rPr>
          <w:sz w:val="22"/>
        </w:rPr>
        <w:t>activities</w:t>
      </w:r>
      <w:r>
        <w:rPr>
          <w:spacing w:val="-3"/>
          <w:sz w:val="22"/>
        </w:rPr>
        <w:t> </w:t>
      </w:r>
      <w:r>
        <w:rPr>
          <w:sz w:val="22"/>
        </w:rPr>
        <w:t>of</w:t>
      </w:r>
      <w:r>
        <w:rPr>
          <w:spacing w:val="-3"/>
          <w:sz w:val="22"/>
        </w:rPr>
        <w:t> </w:t>
      </w:r>
      <w:r>
        <w:rPr>
          <w:sz w:val="22"/>
        </w:rPr>
        <w:t>the</w:t>
      </w:r>
      <w:r>
        <w:rPr>
          <w:spacing w:val="-2"/>
          <w:sz w:val="22"/>
        </w:rPr>
        <w:t> </w:t>
      </w:r>
      <w:r>
        <w:rPr>
          <w:sz w:val="22"/>
        </w:rPr>
        <w:t>Port’s</w:t>
      </w:r>
      <w:r>
        <w:rPr>
          <w:spacing w:val="-3"/>
          <w:sz w:val="22"/>
        </w:rPr>
        <w:t> </w:t>
      </w:r>
      <w:r>
        <w:rPr>
          <w:sz w:val="22"/>
        </w:rPr>
        <w:t>Maritime</w:t>
      </w:r>
      <w:r>
        <w:rPr>
          <w:spacing w:val="-3"/>
          <w:sz w:val="22"/>
        </w:rPr>
        <w:t> </w:t>
      </w:r>
      <w:r>
        <w:rPr>
          <w:sz w:val="22"/>
        </w:rPr>
        <w:t>habitat</w:t>
      </w:r>
      <w:r>
        <w:rPr>
          <w:spacing w:val="-3"/>
          <w:sz w:val="22"/>
        </w:rPr>
        <w:t> </w:t>
      </w:r>
      <w:r>
        <w:rPr>
          <w:sz w:val="22"/>
        </w:rPr>
        <w:t>team</w:t>
      </w:r>
      <w:r>
        <w:rPr>
          <w:spacing w:val="-4"/>
          <w:sz w:val="22"/>
        </w:rPr>
        <w:t> </w:t>
      </w:r>
      <w:r>
        <w:rPr>
          <w:sz w:val="22"/>
        </w:rPr>
        <w:t>and</w:t>
      </w:r>
      <w:r>
        <w:rPr>
          <w:spacing w:val="-3"/>
          <w:sz w:val="22"/>
        </w:rPr>
        <w:t> </w:t>
      </w:r>
      <w:r>
        <w:rPr>
          <w:sz w:val="22"/>
        </w:rPr>
        <w:t>the</w:t>
      </w:r>
      <w:r>
        <w:rPr>
          <w:spacing w:val="-3"/>
          <w:sz w:val="22"/>
        </w:rPr>
        <w:t> </w:t>
      </w:r>
      <w:r>
        <w:rPr>
          <w:sz w:val="22"/>
        </w:rPr>
        <w:t>Port’s community engagement team. Additionally, the fellow will participate in activities/projects associated</w:t>
      </w:r>
      <w:r>
        <w:rPr>
          <w:spacing w:val="-1"/>
          <w:sz w:val="22"/>
        </w:rPr>
        <w:t> </w:t>
      </w:r>
      <w:r>
        <w:rPr>
          <w:sz w:val="22"/>
        </w:rPr>
        <w:t>with</w:t>
      </w:r>
      <w:r>
        <w:rPr>
          <w:spacing w:val="-1"/>
          <w:sz w:val="22"/>
        </w:rPr>
        <w:t> </w:t>
      </w:r>
      <w:r>
        <w:rPr>
          <w:sz w:val="22"/>
        </w:rPr>
        <w:t>the Port</w:t>
      </w:r>
      <w:r>
        <w:rPr>
          <w:spacing w:val="-1"/>
          <w:sz w:val="22"/>
        </w:rPr>
        <w:t> </w:t>
      </w:r>
      <w:r>
        <w:rPr>
          <w:sz w:val="22"/>
        </w:rPr>
        <w:t>Community</w:t>
      </w:r>
      <w:r>
        <w:rPr>
          <w:spacing w:val="-1"/>
          <w:sz w:val="22"/>
        </w:rPr>
        <w:t> </w:t>
      </w:r>
      <w:r>
        <w:rPr>
          <w:sz w:val="22"/>
        </w:rPr>
        <w:t>Action</w:t>
      </w:r>
      <w:r>
        <w:rPr>
          <w:spacing w:val="-1"/>
          <w:sz w:val="22"/>
        </w:rPr>
        <w:t> </w:t>
      </w:r>
      <w:r>
        <w:rPr>
          <w:sz w:val="22"/>
        </w:rPr>
        <w:t>team,</w:t>
      </w:r>
      <w:r>
        <w:rPr>
          <w:spacing w:val="-1"/>
          <w:sz w:val="22"/>
        </w:rPr>
        <w:t> </w:t>
      </w:r>
      <w:r>
        <w:rPr>
          <w:sz w:val="22"/>
        </w:rPr>
        <w:t>Georgetown</w:t>
      </w:r>
      <w:r>
        <w:rPr>
          <w:spacing w:val="-1"/>
          <w:sz w:val="22"/>
        </w:rPr>
        <w:t> </w:t>
      </w:r>
      <w:r>
        <w:rPr>
          <w:sz w:val="22"/>
        </w:rPr>
        <w:t>and</w:t>
      </w:r>
      <w:r>
        <w:rPr>
          <w:spacing w:val="-1"/>
          <w:sz w:val="22"/>
        </w:rPr>
        <w:t> </w:t>
      </w:r>
      <w:r>
        <w:rPr>
          <w:sz w:val="22"/>
        </w:rPr>
        <w:t>South</w:t>
      </w:r>
      <w:r>
        <w:rPr>
          <w:spacing w:val="-1"/>
          <w:sz w:val="22"/>
        </w:rPr>
        <w:t> </w:t>
      </w:r>
      <w:r>
        <w:rPr>
          <w:sz w:val="22"/>
        </w:rPr>
        <w:t>Park</w:t>
      </w:r>
      <w:r>
        <w:rPr>
          <w:spacing w:val="-1"/>
          <w:sz w:val="22"/>
        </w:rPr>
        <w:t> </w:t>
      </w:r>
      <w:r>
        <w:rPr>
          <w:sz w:val="22"/>
        </w:rPr>
        <w:t>neighborhoods groups, and the Duwamish Valley Youth Corps.</w:t>
      </w:r>
    </w:p>
    <w:p>
      <w:pPr>
        <w:pStyle w:val="BodyText"/>
        <w:spacing w:before="4"/>
      </w:pPr>
    </w:p>
    <w:p>
      <w:pPr>
        <w:pStyle w:val="ListParagraph"/>
        <w:numPr>
          <w:ilvl w:val="0"/>
          <w:numId w:val="2"/>
        </w:numPr>
        <w:tabs>
          <w:tab w:pos="1069" w:val="left" w:leader="none"/>
        </w:tabs>
        <w:spacing w:line="252" w:lineRule="auto" w:before="0" w:after="0"/>
        <w:ind w:left="1069" w:right="755" w:hanging="362"/>
        <w:jc w:val="left"/>
        <w:rPr>
          <w:sz w:val="22"/>
        </w:rPr>
      </w:pPr>
      <w:r>
        <w:rPr>
          <w:sz w:val="22"/>
        </w:rPr>
        <w:t>Engage</w:t>
      </w:r>
      <w:r>
        <w:rPr>
          <w:spacing w:val="-4"/>
          <w:sz w:val="22"/>
        </w:rPr>
        <w:t> </w:t>
      </w:r>
      <w:r>
        <w:rPr>
          <w:sz w:val="22"/>
        </w:rPr>
        <w:t>with</w:t>
      </w:r>
      <w:r>
        <w:rPr>
          <w:spacing w:val="-4"/>
          <w:sz w:val="22"/>
        </w:rPr>
        <w:t> </w:t>
      </w:r>
      <w:r>
        <w:rPr>
          <w:sz w:val="22"/>
        </w:rPr>
        <w:t>Port</w:t>
      </w:r>
      <w:r>
        <w:rPr>
          <w:spacing w:val="-4"/>
          <w:sz w:val="22"/>
        </w:rPr>
        <w:t> </w:t>
      </w:r>
      <w:r>
        <w:rPr>
          <w:sz w:val="22"/>
        </w:rPr>
        <w:t>teams</w:t>
      </w:r>
      <w:r>
        <w:rPr>
          <w:spacing w:val="-4"/>
          <w:sz w:val="22"/>
        </w:rPr>
        <w:t> </w:t>
      </w:r>
      <w:r>
        <w:rPr>
          <w:sz w:val="22"/>
        </w:rPr>
        <w:t>to</w:t>
      </w:r>
      <w:r>
        <w:rPr>
          <w:spacing w:val="-4"/>
          <w:sz w:val="22"/>
        </w:rPr>
        <w:t> </w:t>
      </w:r>
      <w:r>
        <w:rPr>
          <w:sz w:val="22"/>
        </w:rPr>
        <w:t>strengthen</w:t>
      </w:r>
      <w:r>
        <w:rPr>
          <w:spacing w:val="-4"/>
          <w:sz w:val="22"/>
        </w:rPr>
        <w:t> </w:t>
      </w:r>
      <w:r>
        <w:rPr>
          <w:sz w:val="22"/>
        </w:rPr>
        <w:t>the</w:t>
      </w:r>
      <w:r>
        <w:rPr>
          <w:spacing w:val="-4"/>
          <w:sz w:val="22"/>
        </w:rPr>
        <w:t> </w:t>
      </w:r>
      <w:r>
        <w:rPr>
          <w:sz w:val="22"/>
        </w:rPr>
        <w:t>linkage</w:t>
      </w:r>
      <w:r>
        <w:rPr>
          <w:spacing w:val="-4"/>
          <w:sz w:val="22"/>
        </w:rPr>
        <w:t> </w:t>
      </w:r>
      <w:r>
        <w:rPr>
          <w:sz w:val="22"/>
        </w:rPr>
        <w:t>between</w:t>
      </w:r>
      <w:r>
        <w:rPr>
          <w:spacing w:val="-4"/>
          <w:sz w:val="22"/>
        </w:rPr>
        <w:t> </w:t>
      </w:r>
      <w:r>
        <w:rPr>
          <w:sz w:val="22"/>
        </w:rPr>
        <w:t>habitat</w:t>
      </w:r>
      <w:r>
        <w:rPr>
          <w:spacing w:val="-4"/>
          <w:sz w:val="22"/>
        </w:rPr>
        <w:t> </w:t>
      </w:r>
      <w:r>
        <w:rPr>
          <w:sz w:val="22"/>
        </w:rPr>
        <w:t>restoration,</w:t>
      </w:r>
      <w:r>
        <w:rPr>
          <w:spacing w:val="-4"/>
          <w:sz w:val="22"/>
        </w:rPr>
        <w:t> </w:t>
      </w:r>
      <w:r>
        <w:rPr>
          <w:sz w:val="22"/>
        </w:rPr>
        <w:t>stewardship, community engagement and equity.</w:t>
      </w:r>
    </w:p>
    <w:p>
      <w:pPr>
        <w:pStyle w:val="BodyText"/>
        <w:spacing w:before="15"/>
      </w:pPr>
    </w:p>
    <w:p>
      <w:pPr>
        <w:pStyle w:val="ListParagraph"/>
        <w:numPr>
          <w:ilvl w:val="0"/>
          <w:numId w:val="2"/>
        </w:numPr>
        <w:tabs>
          <w:tab w:pos="1069" w:val="left" w:leader="none"/>
        </w:tabs>
        <w:spacing w:line="249" w:lineRule="auto" w:before="0" w:after="0"/>
        <w:ind w:left="1069" w:right="1138" w:hanging="362"/>
        <w:jc w:val="left"/>
        <w:rPr>
          <w:sz w:val="22"/>
        </w:rPr>
      </w:pPr>
      <w:r>
        <w:rPr>
          <w:sz w:val="22"/>
        </w:rPr>
        <w:t>The</w:t>
      </w:r>
      <w:r>
        <w:rPr>
          <w:spacing w:val="-3"/>
          <w:sz w:val="22"/>
        </w:rPr>
        <w:t> </w:t>
      </w:r>
      <w:r>
        <w:rPr>
          <w:sz w:val="22"/>
        </w:rPr>
        <w:t>fellowship</w:t>
      </w:r>
      <w:r>
        <w:rPr>
          <w:spacing w:val="-3"/>
          <w:sz w:val="22"/>
        </w:rPr>
        <w:t> </w:t>
      </w:r>
      <w:r>
        <w:rPr>
          <w:sz w:val="22"/>
        </w:rPr>
        <w:t>will</w:t>
      </w:r>
      <w:r>
        <w:rPr>
          <w:spacing w:val="-3"/>
          <w:sz w:val="22"/>
        </w:rPr>
        <w:t> </w:t>
      </w:r>
      <w:r>
        <w:rPr>
          <w:sz w:val="22"/>
        </w:rPr>
        <w:t>provide</w:t>
      </w:r>
      <w:r>
        <w:rPr>
          <w:spacing w:val="-3"/>
          <w:sz w:val="22"/>
        </w:rPr>
        <w:t> </w:t>
      </w:r>
      <w:r>
        <w:rPr>
          <w:sz w:val="22"/>
        </w:rPr>
        <w:t>a</w:t>
      </w:r>
      <w:r>
        <w:rPr>
          <w:spacing w:val="-3"/>
          <w:sz w:val="22"/>
        </w:rPr>
        <w:t> </w:t>
      </w:r>
      <w:r>
        <w:rPr>
          <w:sz w:val="22"/>
        </w:rPr>
        <w:t>unique</w:t>
      </w:r>
      <w:r>
        <w:rPr>
          <w:spacing w:val="-3"/>
          <w:sz w:val="22"/>
        </w:rPr>
        <w:t> </w:t>
      </w:r>
      <w:r>
        <w:rPr>
          <w:sz w:val="22"/>
        </w:rPr>
        <w:t>opportunity</w:t>
      </w:r>
      <w:r>
        <w:rPr>
          <w:spacing w:val="-3"/>
          <w:sz w:val="22"/>
        </w:rPr>
        <w:t> </w:t>
      </w:r>
      <w:r>
        <w:rPr>
          <w:sz w:val="22"/>
        </w:rPr>
        <w:t>to</w:t>
      </w:r>
      <w:r>
        <w:rPr>
          <w:spacing w:val="-3"/>
          <w:sz w:val="22"/>
        </w:rPr>
        <w:t> </w:t>
      </w:r>
      <w:r>
        <w:rPr>
          <w:sz w:val="22"/>
        </w:rPr>
        <w:t>work</w:t>
      </w:r>
      <w:r>
        <w:rPr>
          <w:spacing w:val="-3"/>
          <w:sz w:val="22"/>
        </w:rPr>
        <w:t> </w:t>
      </w:r>
      <w:r>
        <w:rPr>
          <w:sz w:val="22"/>
        </w:rPr>
        <w:t>at</w:t>
      </w:r>
      <w:r>
        <w:rPr>
          <w:spacing w:val="-3"/>
          <w:sz w:val="22"/>
        </w:rPr>
        <w:t> </w:t>
      </w:r>
      <w:r>
        <w:rPr>
          <w:sz w:val="22"/>
        </w:rPr>
        <w:t>the</w:t>
      </w:r>
      <w:r>
        <w:rPr>
          <w:spacing w:val="-3"/>
          <w:sz w:val="22"/>
        </w:rPr>
        <w:t> </w:t>
      </w:r>
      <w:r>
        <w:rPr>
          <w:sz w:val="22"/>
        </w:rPr>
        <w:t>crossroads</w:t>
      </w:r>
      <w:r>
        <w:rPr>
          <w:spacing w:val="-3"/>
          <w:sz w:val="22"/>
        </w:rPr>
        <w:t> </w:t>
      </w:r>
      <w:r>
        <w:rPr>
          <w:sz w:val="22"/>
        </w:rPr>
        <w:t>of</w:t>
      </w:r>
      <w:r>
        <w:rPr>
          <w:spacing w:val="-3"/>
          <w:sz w:val="22"/>
        </w:rPr>
        <w:t> </w:t>
      </w:r>
      <w:r>
        <w:rPr>
          <w:sz w:val="22"/>
        </w:rPr>
        <w:t>economic, environmental, and community equity policies.</w:t>
      </w:r>
    </w:p>
    <w:p>
      <w:pPr>
        <w:pStyle w:val="BodyText"/>
        <w:spacing w:before="27"/>
      </w:pPr>
    </w:p>
    <w:p>
      <w:pPr>
        <w:pStyle w:val="BodyText"/>
        <w:spacing w:line="249" w:lineRule="auto"/>
        <w:ind w:left="358" w:right="423" w:hanging="9"/>
      </w:pPr>
      <w:r>
        <w:rPr/>
        <w:t>The fellow is expected to conduct their work through an equity lens and build on the partnerships between</w:t>
      </w:r>
      <w:r>
        <w:rPr>
          <w:spacing w:val="-4"/>
        </w:rPr>
        <w:t> </w:t>
      </w:r>
      <w:r>
        <w:rPr/>
        <w:t>the</w:t>
      </w:r>
      <w:r>
        <w:rPr>
          <w:spacing w:val="-4"/>
        </w:rPr>
        <w:t> </w:t>
      </w:r>
      <w:r>
        <w:rPr/>
        <w:t>Port</w:t>
      </w:r>
      <w:r>
        <w:rPr>
          <w:spacing w:val="-4"/>
        </w:rPr>
        <w:t> </w:t>
      </w:r>
      <w:r>
        <w:rPr/>
        <w:t>and</w:t>
      </w:r>
      <w:r>
        <w:rPr>
          <w:spacing w:val="-4"/>
        </w:rPr>
        <w:t> </w:t>
      </w:r>
      <w:r>
        <w:rPr/>
        <w:t>our</w:t>
      </w:r>
      <w:r>
        <w:rPr>
          <w:spacing w:val="-4"/>
        </w:rPr>
        <w:t> </w:t>
      </w:r>
      <w:r>
        <w:rPr/>
        <w:t>neighboring</w:t>
      </w:r>
      <w:r>
        <w:rPr>
          <w:spacing w:val="-4"/>
        </w:rPr>
        <w:t> </w:t>
      </w:r>
      <w:r>
        <w:rPr/>
        <w:t>communities.</w:t>
      </w:r>
      <w:r>
        <w:rPr>
          <w:spacing w:val="-3"/>
        </w:rPr>
        <w:t> </w:t>
      </w:r>
      <w:r>
        <w:rPr/>
        <w:t>Please</w:t>
      </w:r>
      <w:r>
        <w:rPr>
          <w:spacing w:val="-4"/>
        </w:rPr>
        <w:t> </w:t>
      </w:r>
      <w:r>
        <w:rPr/>
        <w:t>see</w:t>
      </w:r>
      <w:r>
        <w:rPr>
          <w:spacing w:val="-4"/>
        </w:rPr>
        <w:t> </w:t>
      </w:r>
      <w:r>
        <w:rPr/>
        <w:t>Keystone</w:t>
      </w:r>
      <w:r>
        <w:rPr>
          <w:spacing w:val="-4"/>
        </w:rPr>
        <w:t> </w:t>
      </w:r>
      <w:r>
        <w:rPr/>
        <w:t>Alignment</w:t>
      </w:r>
      <w:r>
        <w:rPr>
          <w:spacing w:val="-4"/>
        </w:rPr>
        <w:t> </w:t>
      </w:r>
      <w:r>
        <w:rPr/>
        <w:t>section</w:t>
      </w:r>
      <w:r>
        <w:rPr>
          <w:spacing w:val="-4"/>
        </w:rPr>
        <w:t> </w:t>
      </w:r>
      <w:r>
        <w:rPr/>
        <w:t>below.</w:t>
      </w:r>
    </w:p>
    <w:p>
      <w:pPr>
        <w:pStyle w:val="Heading2"/>
        <w:spacing w:before="118"/>
        <w:ind w:left="362"/>
        <w:rPr>
          <w:u w:val="none"/>
        </w:rPr>
      </w:pPr>
      <w:r>
        <w:rPr>
          <w:u w:val="single"/>
        </w:rPr>
        <w:t>About</w:t>
      </w:r>
      <w:r>
        <w:rPr>
          <w:spacing w:val="-4"/>
          <w:u w:val="single"/>
        </w:rPr>
        <w:t> </w:t>
      </w:r>
      <w:r>
        <w:rPr>
          <w:u w:val="single"/>
        </w:rPr>
        <w:t>the</w:t>
      </w:r>
      <w:r>
        <w:rPr>
          <w:spacing w:val="-3"/>
          <w:u w:val="single"/>
        </w:rPr>
        <w:t> </w:t>
      </w:r>
      <w:r>
        <w:rPr>
          <w:u w:val="single"/>
        </w:rPr>
        <w:t>Port</w:t>
      </w:r>
      <w:r>
        <w:rPr>
          <w:spacing w:val="-4"/>
          <w:u w:val="single"/>
        </w:rPr>
        <w:t> </w:t>
      </w:r>
      <w:r>
        <w:rPr>
          <w:u w:val="single"/>
        </w:rPr>
        <w:t>of</w:t>
      </w:r>
      <w:r>
        <w:rPr>
          <w:spacing w:val="-3"/>
          <w:u w:val="single"/>
        </w:rPr>
        <w:t> </w:t>
      </w:r>
      <w:r>
        <w:rPr>
          <w:spacing w:val="-2"/>
          <w:u w:val="single"/>
        </w:rPr>
        <w:t>Seattle</w:t>
      </w:r>
    </w:p>
    <w:p>
      <w:pPr>
        <w:pStyle w:val="BodyText"/>
        <w:spacing w:before="120"/>
        <w:ind w:left="362" w:right="374"/>
      </w:pPr>
      <w:r>
        <w:rPr/>
        <w:t>As a special-purpose municipal corporation, the Port serves King County and operates the Seattle seaport and Seattle-Tacoma International Airport (STIA). The Port’s mission is “to create good jobs here and</w:t>
      </w:r>
      <w:r>
        <w:rPr>
          <w:spacing w:val="-3"/>
        </w:rPr>
        <w:t> </w:t>
      </w:r>
      <w:r>
        <w:rPr/>
        <w:t>across</w:t>
      </w:r>
      <w:r>
        <w:rPr>
          <w:spacing w:val="-3"/>
        </w:rPr>
        <w:t> </w:t>
      </w:r>
      <w:r>
        <w:rPr/>
        <w:t>the</w:t>
      </w:r>
      <w:r>
        <w:rPr>
          <w:spacing w:val="-3"/>
        </w:rPr>
        <w:t> </w:t>
      </w:r>
      <w:r>
        <w:rPr/>
        <w:t>state</w:t>
      </w:r>
      <w:r>
        <w:rPr>
          <w:spacing w:val="-3"/>
        </w:rPr>
        <w:t> </w:t>
      </w:r>
      <w:r>
        <w:rPr/>
        <w:t>by</w:t>
      </w:r>
      <w:r>
        <w:rPr>
          <w:spacing w:val="-3"/>
        </w:rPr>
        <w:t> </w:t>
      </w:r>
      <w:r>
        <w:rPr/>
        <w:t>advancing</w:t>
      </w:r>
      <w:r>
        <w:rPr>
          <w:spacing w:val="-3"/>
        </w:rPr>
        <w:t> </w:t>
      </w:r>
      <w:r>
        <w:rPr/>
        <w:t>trade</w:t>
      </w:r>
      <w:r>
        <w:rPr>
          <w:spacing w:val="-3"/>
        </w:rPr>
        <w:t> </w:t>
      </w:r>
      <w:r>
        <w:rPr/>
        <w:t>and</w:t>
      </w:r>
      <w:r>
        <w:rPr>
          <w:spacing w:val="-3"/>
        </w:rPr>
        <w:t> </w:t>
      </w:r>
      <w:r>
        <w:rPr/>
        <w:t>commerce,</w:t>
      </w:r>
      <w:r>
        <w:rPr>
          <w:spacing w:val="-3"/>
        </w:rPr>
        <w:t> </w:t>
      </w:r>
      <w:r>
        <w:rPr/>
        <w:t>promoting</w:t>
      </w:r>
      <w:r>
        <w:rPr>
          <w:spacing w:val="-3"/>
        </w:rPr>
        <w:t> </w:t>
      </w:r>
      <w:r>
        <w:rPr/>
        <w:t>manufacturing</w:t>
      </w:r>
      <w:r>
        <w:rPr>
          <w:spacing w:val="-3"/>
        </w:rPr>
        <w:t> </w:t>
      </w:r>
      <w:r>
        <w:rPr/>
        <w:t>and</w:t>
      </w:r>
      <w:r>
        <w:rPr>
          <w:spacing w:val="-3"/>
        </w:rPr>
        <w:t> </w:t>
      </w:r>
      <w:r>
        <w:rPr/>
        <w:t>maritime</w:t>
      </w:r>
      <w:r>
        <w:rPr>
          <w:spacing w:val="-3"/>
        </w:rPr>
        <w:t> </w:t>
      </w:r>
      <w:r>
        <w:rPr/>
        <w:t>growth, and stimulating economic development”. The Port owns and manages many properties and seeks to maximize the public assets in their portfolio, with an eye toward best uses and environmental </w:t>
      </w:r>
      <w:r>
        <w:rPr>
          <w:spacing w:val="-2"/>
        </w:rPr>
        <w:t>sustainability.</w:t>
      </w:r>
    </w:p>
    <w:p>
      <w:pPr>
        <w:pStyle w:val="BodyText"/>
        <w:spacing w:before="50"/>
      </w:pPr>
    </w:p>
    <w:p>
      <w:pPr>
        <w:pStyle w:val="Heading2"/>
        <w:rPr>
          <w:u w:val="none"/>
        </w:rPr>
      </w:pPr>
      <w:r>
        <w:rPr>
          <w:u w:val="single"/>
        </w:rPr>
        <w:t>Mentorship,</w:t>
      </w:r>
      <w:r>
        <w:rPr>
          <w:spacing w:val="-12"/>
          <w:u w:val="single"/>
        </w:rPr>
        <w:t> </w:t>
      </w:r>
      <w:r>
        <w:rPr>
          <w:u w:val="single"/>
        </w:rPr>
        <w:t>professional</w:t>
      </w:r>
      <w:r>
        <w:rPr>
          <w:spacing w:val="-10"/>
          <w:u w:val="single"/>
        </w:rPr>
        <w:t> </w:t>
      </w:r>
      <w:r>
        <w:rPr>
          <w:u w:val="single"/>
        </w:rPr>
        <w:t>development,</w:t>
      </w:r>
      <w:r>
        <w:rPr>
          <w:spacing w:val="-9"/>
          <w:u w:val="single"/>
        </w:rPr>
        <w:t> </w:t>
      </w:r>
      <w:r>
        <w:rPr>
          <w:u w:val="single"/>
        </w:rPr>
        <w:t>and</w:t>
      </w:r>
      <w:r>
        <w:rPr>
          <w:spacing w:val="-10"/>
          <w:u w:val="single"/>
        </w:rPr>
        <w:t> </w:t>
      </w:r>
      <w:r>
        <w:rPr>
          <w:u w:val="single"/>
        </w:rPr>
        <w:t>networking</w:t>
      </w:r>
      <w:r>
        <w:rPr>
          <w:spacing w:val="-9"/>
          <w:u w:val="single"/>
        </w:rPr>
        <w:t> </w:t>
      </w:r>
      <w:r>
        <w:rPr>
          <w:spacing w:val="-2"/>
          <w:u w:val="single"/>
        </w:rPr>
        <w:t>opportunities</w:t>
      </w:r>
    </w:p>
    <w:p>
      <w:pPr>
        <w:pStyle w:val="BodyText"/>
        <w:spacing w:line="249" w:lineRule="auto" w:before="15"/>
        <w:ind w:left="358" w:right="423" w:hanging="9"/>
      </w:pPr>
      <w:r>
        <w:rPr/>
        <w:t>The fellow will be part of the Port’s Maritime Environment and Sustainability Department, a passionate team of 25 scientists, planners, and specialists that manage all the environmental programs for the Maritime and Economic Development Divisions. The Port aims to provide a meaningful professional experience</w:t>
      </w:r>
      <w:r>
        <w:rPr>
          <w:spacing w:val="-1"/>
        </w:rPr>
        <w:t> </w:t>
      </w:r>
      <w:r>
        <w:rPr/>
        <w:t>to</w:t>
      </w:r>
      <w:r>
        <w:rPr>
          <w:spacing w:val="-1"/>
        </w:rPr>
        <w:t> </w:t>
      </w:r>
      <w:r>
        <w:rPr/>
        <w:t>the</w:t>
      </w:r>
      <w:r>
        <w:rPr>
          <w:spacing w:val="-1"/>
        </w:rPr>
        <w:t> </w:t>
      </w:r>
      <w:r>
        <w:rPr/>
        <w:t>Fellow</w:t>
      </w:r>
      <w:r>
        <w:rPr>
          <w:spacing w:val="-1"/>
        </w:rPr>
        <w:t> </w:t>
      </w:r>
      <w:r>
        <w:rPr/>
        <w:t>via</w:t>
      </w:r>
      <w:r>
        <w:rPr>
          <w:spacing w:val="-1"/>
        </w:rPr>
        <w:t> </w:t>
      </w:r>
      <w:r>
        <w:rPr/>
        <w:t>application</w:t>
      </w:r>
      <w:r>
        <w:rPr>
          <w:spacing w:val="-1"/>
        </w:rPr>
        <w:t> </w:t>
      </w:r>
      <w:r>
        <w:rPr/>
        <w:t>of</w:t>
      </w:r>
      <w:r>
        <w:rPr>
          <w:spacing w:val="-1"/>
        </w:rPr>
        <w:t> </w:t>
      </w:r>
      <w:r>
        <w:rPr/>
        <w:t>their</w:t>
      </w:r>
      <w:r>
        <w:rPr>
          <w:spacing w:val="-1"/>
        </w:rPr>
        <w:t> </w:t>
      </w:r>
      <w:r>
        <w:rPr/>
        <w:t>academic</w:t>
      </w:r>
      <w:r>
        <w:rPr>
          <w:spacing w:val="-1"/>
        </w:rPr>
        <w:t> </w:t>
      </w:r>
      <w:r>
        <w:rPr/>
        <w:t>and</w:t>
      </w:r>
      <w:r>
        <w:rPr>
          <w:spacing w:val="-1"/>
        </w:rPr>
        <w:t> </w:t>
      </w:r>
      <w:r>
        <w:rPr/>
        <w:t>professional</w:t>
      </w:r>
      <w:r>
        <w:rPr>
          <w:spacing w:val="-1"/>
        </w:rPr>
        <w:t> </w:t>
      </w:r>
      <w:r>
        <w:rPr/>
        <w:t>skills</w:t>
      </w:r>
      <w:r>
        <w:rPr>
          <w:spacing w:val="-1"/>
        </w:rPr>
        <w:t> </w:t>
      </w:r>
      <w:r>
        <w:rPr/>
        <w:t>to</w:t>
      </w:r>
      <w:r>
        <w:rPr>
          <w:spacing w:val="-1"/>
        </w:rPr>
        <w:t> </w:t>
      </w:r>
      <w:r>
        <w:rPr/>
        <w:t>projects,</w:t>
      </w:r>
      <w:r>
        <w:rPr>
          <w:spacing w:val="-1"/>
        </w:rPr>
        <w:t> </w:t>
      </w:r>
      <w:r>
        <w:rPr/>
        <w:t>issues,</w:t>
      </w:r>
      <w:r>
        <w:rPr>
          <w:spacing w:val="-1"/>
        </w:rPr>
        <w:t> </w:t>
      </w:r>
      <w:r>
        <w:rPr/>
        <w:t>and emerging</w:t>
      </w:r>
      <w:r>
        <w:rPr>
          <w:spacing w:val="-3"/>
        </w:rPr>
        <w:t> </w:t>
      </w:r>
      <w:r>
        <w:rPr/>
        <w:t>topics</w:t>
      </w:r>
      <w:r>
        <w:rPr>
          <w:spacing w:val="-3"/>
        </w:rPr>
        <w:t> </w:t>
      </w:r>
      <w:r>
        <w:rPr/>
        <w:t>facing</w:t>
      </w:r>
      <w:r>
        <w:rPr>
          <w:spacing w:val="-3"/>
        </w:rPr>
        <w:t> </w:t>
      </w:r>
      <w:r>
        <w:rPr/>
        <w:t>the</w:t>
      </w:r>
      <w:r>
        <w:rPr>
          <w:spacing w:val="-3"/>
        </w:rPr>
        <w:t> </w:t>
      </w:r>
      <w:r>
        <w:rPr/>
        <w:t>Port.</w:t>
      </w:r>
      <w:r>
        <w:rPr>
          <w:spacing w:val="-3"/>
        </w:rPr>
        <w:t> </w:t>
      </w:r>
      <w:r>
        <w:rPr/>
        <w:t>Tasks</w:t>
      </w:r>
      <w:r>
        <w:rPr>
          <w:spacing w:val="-3"/>
        </w:rPr>
        <w:t> </w:t>
      </w:r>
      <w:r>
        <w:rPr/>
        <w:t>will</w:t>
      </w:r>
      <w:r>
        <w:rPr>
          <w:spacing w:val="-3"/>
        </w:rPr>
        <w:t> </w:t>
      </w:r>
      <w:r>
        <w:rPr/>
        <w:t>be</w:t>
      </w:r>
      <w:r>
        <w:rPr>
          <w:spacing w:val="-3"/>
        </w:rPr>
        <w:t> </w:t>
      </w:r>
      <w:r>
        <w:rPr/>
        <w:t>diverse</w:t>
      </w:r>
      <w:r>
        <w:rPr>
          <w:spacing w:val="-5"/>
        </w:rPr>
        <w:t> </w:t>
      </w:r>
      <w:r>
        <w:rPr/>
        <w:t>and</w:t>
      </w:r>
      <w:r>
        <w:rPr>
          <w:spacing w:val="-3"/>
        </w:rPr>
        <w:t> </w:t>
      </w:r>
      <w:r>
        <w:rPr/>
        <w:t>can</w:t>
      </w:r>
      <w:r>
        <w:rPr>
          <w:spacing w:val="-3"/>
        </w:rPr>
        <w:t> </w:t>
      </w:r>
      <w:r>
        <w:rPr/>
        <w:t>change</w:t>
      </w:r>
      <w:r>
        <w:rPr>
          <w:spacing w:val="-3"/>
        </w:rPr>
        <w:t> </w:t>
      </w:r>
      <w:r>
        <w:rPr/>
        <w:t>to</w:t>
      </w:r>
      <w:r>
        <w:rPr>
          <w:spacing w:val="-3"/>
        </w:rPr>
        <w:t> </w:t>
      </w:r>
      <w:r>
        <w:rPr/>
        <w:t>accommodate</w:t>
      </w:r>
      <w:r>
        <w:rPr>
          <w:spacing w:val="-3"/>
        </w:rPr>
        <w:t> </w:t>
      </w:r>
      <w:r>
        <w:rPr/>
        <w:t>the</w:t>
      </w:r>
      <w:r>
        <w:rPr>
          <w:spacing w:val="-3"/>
        </w:rPr>
        <w:t> </w:t>
      </w:r>
      <w:r>
        <w:rPr/>
        <w:t>interests</w:t>
      </w:r>
      <w:r>
        <w:rPr>
          <w:spacing w:val="-3"/>
        </w:rPr>
        <w:t> </w:t>
      </w:r>
      <w:r>
        <w:rPr/>
        <w:t>and academic background of the Fellow. Broadly, the Fellow will provide technical support for the Sustainable Shorelines program, habitat stewardship activities, habitat monitoring, community science, and science communications.</w:t>
      </w:r>
    </w:p>
    <w:p>
      <w:pPr>
        <w:pStyle w:val="BodyText"/>
        <w:spacing w:before="21"/>
      </w:pPr>
    </w:p>
    <w:p>
      <w:pPr>
        <w:pStyle w:val="BodyText"/>
        <w:spacing w:line="249" w:lineRule="auto" w:before="1"/>
        <w:ind w:left="358" w:right="423" w:hanging="9"/>
      </w:pPr>
      <w:r>
        <w:rPr/>
        <w:t>The fellow will be offered a performance and development plan that aligns with project goals and the fellow’s career goals. Staff will regularly check-in to discuss progress and conduct a final performance evaluation</w:t>
      </w:r>
      <w:r>
        <w:rPr>
          <w:spacing w:val="-2"/>
        </w:rPr>
        <w:t> </w:t>
      </w: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fellowship.</w:t>
      </w:r>
      <w:r>
        <w:rPr>
          <w:spacing w:val="-2"/>
        </w:rPr>
        <w:t> </w:t>
      </w:r>
      <w:r>
        <w:rPr/>
        <w:t>This</w:t>
      </w:r>
      <w:r>
        <w:rPr>
          <w:spacing w:val="-2"/>
        </w:rPr>
        <w:t> </w:t>
      </w:r>
      <w:r>
        <w:rPr/>
        <w:t>process</w:t>
      </w:r>
      <w:r>
        <w:rPr>
          <w:spacing w:val="-2"/>
        </w:rPr>
        <w:t> </w:t>
      </w:r>
      <w:r>
        <w:rPr/>
        <w:t>is</w:t>
      </w:r>
      <w:r>
        <w:rPr>
          <w:spacing w:val="-2"/>
        </w:rPr>
        <w:t> </w:t>
      </w:r>
      <w:r>
        <w:rPr/>
        <w:t>similar</w:t>
      </w:r>
      <w:r>
        <w:rPr>
          <w:spacing w:val="-2"/>
        </w:rPr>
        <w:t> </w:t>
      </w:r>
      <w:r>
        <w:rPr/>
        <w:t>to</w:t>
      </w:r>
      <w:r>
        <w:rPr>
          <w:spacing w:val="-2"/>
        </w:rPr>
        <w:t> </w:t>
      </w:r>
      <w:r>
        <w:rPr/>
        <w:t>that</w:t>
      </w:r>
      <w:r>
        <w:rPr>
          <w:spacing w:val="-2"/>
        </w:rPr>
        <w:t> </w:t>
      </w:r>
      <w:r>
        <w:rPr/>
        <w:t>used</w:t>
      </w:r>
      <w:r>
        <w:rPr>
          <w:spacing w:val="-2"/>
        </w:rPr>
        <w:t> </w:t>
      </w:r>
      <w:r>
        <w:rPr/>
        <w:t>by</w:t>
      </w:r>
      <w:r>
        <w:rPr>
          <w:spacing w:val="-2"/>
        </w:rPr>
        <w:t> </w:t>
      </w:r>
      <w:r>
        <w:rPr/>
        <w:t>the</w:t>
      </w:r>
      <w:r>
        <w:rPr>
          <w:spacing w:val="-2"/>
        </w:rPr>
        <w:t> </w:t>
      </w:r>
      <w:r>
        <w:rPr/>
        <w:t>Port</w:t>
      </w:r>
      <w:r>
        <w:rPr>
          <w:spacing w:val="-2"/>
        </w:rPr>
        <w:t> </w:t>
      </w:r>
      <w:r>
        <w:rPr/>
        <w:t>of</w:t>
      </w:r>
      <w:r>
        <w:rPr>
          <w:spacing w:val="-2"/>
        </w:rPr>
        <w:t> </w:t>
      </w:r>
      <w:r>
        <w:rPr/>
        <w:t>Seattle</w:t>
      </w:r>
      <w:r>
        <w:rPr>
          <w:spacing w:val="-2"/>
        </w:rPr>
        <w:t> </w:t>
      </w:r>
      <w:r>
        <w:rPr/>
        <w:t>for</w:t>
      </w:r>
      <w:r>
        <w:rPr>
          <w:spacing w:val="-2"/>
        </w:rPr>
        <w:t> </w:t>
      </w:r>
      <w:r>
        <w:rPr/>
        <w:t>full-time staff and to establish a clear framework for expectations and career growth.</w:t>
      </w:r>
    </w:p>
    <w:p>
      <w:pPr>
        <w:pStyle w:val="BodyText"/>
        <w:spacing w:after="0" w:line="249" w:lineRule="auto"/>
        <w:sectPr>
          <w:pgSz w:w="12240" w:h="15840"/>
          <w:pgMar w:top="1420" w:bottom="280" w:left="1080" w:right="1080"/>
        </w:sectPr>
      </w:pPr>
    </w:p>
    <w:p>
      <w:pPr>
        <w:pStyle w:val="BodyText"/>
        <w:spacing w:line="249" w:lineRule="auto" w:before="74"/>
        <w:ind w:left="362" w:right="423"/>
      </w:pPr>
      <w:r>
        <w:rPr/>
        <w:t>The Port will encourage the fellow to plan, facilitate, and attend all coordination meetings and other relevant events that align with the fellow’s interest. The Port supports the fellow gaining a deeper understanding of coastal management and environmental restoration issues and approaches from the perspective of a special purpose district charged with promoting economic development without compromising environmental performance. The fellow will have opportunities to apply science-based solutions</w:t>
      </w:r>
      <w:r>
        <w:rPr>
          <w:spacing w:val="-3"/>
        </w:rPr>
        <w:t> </w:t>
      </w:r>
      <w:r>
        <w:rPr/>
        <w:t>and</w:t>
      </w:r>
      <w:r>
        <w:rPr>
          <w:spacing w:val="-3"/>
        </w:rPr>
        <w:t> </w:t>
      </w:r>
      <w:r>
        <w:rPr/>
        <w:t>an</w:t>
      </w:r>
      <w:r>
        <w:rPr>
          <w:spacing w:val="-3"/>
        </w:rPr>
        <w:t> </w:t>
      </w:r>
      <w:r>
        <w:rPr/>
        <w:t>equity</w:t>
      </w:r>
      <w:r>
        <w:rPr>
          <w:spacing w:val="-3"/>
        </w:rPr>
        <w:t> </w:t>
      </w:r>
      <w:r>
        <w:rPr/>
        <w:t>lens</w:t>
      </w:r>
      <w:r>
        <w:rPr>
          <w:spacing w:val="-2"/>
        </w:rPr>
        <w:t> </w:t>
      </w:r>
      <w:r>
        <w:rPr/>
        <w:t>to</w:t>
      </w:r>
      <w:r>
        <w:rPr>
          <w:spacing w:val="-3"/>
        </w:rPr>
        <w:t> </w:t>
      </w:r>
      <w:r>
        <w:rPr/>
        <w:t>complex</w:t>
      </w:r>
      <w:r>
        <w:rPr>
          <w:spacing w:val="-3"/>
        </w:rPr>
        <w:t> </w:t>
      </w:r>
      <w:r>
        <w:rPr/>
        <w:t>marine</w:t>
      </w:r>
      <w:r>
        <w:rPr>
          <w:spacing w:val="-3"/>
        </w:rPr>
        <w:t> </w:t>
      </w:r>
      <w:r>
        <w:rPr/>
        <w:t>and</w:t>
      </w:r>
      <w:r>
        <w:rPr>
          <w:spacing w:val="-3"/>
        </w:rPr>
        <w:t> </w:t>
      </w:r>
      <w:r>
        <w:rPr/>
        <w:t>coastal</w:t>
      </w:r>
      <w:r>
        <w:rPr>
          <w:spacing w:val="-3"/>
        </w:rPr>
        <w:t> </w:t>
      </w:r>
      <w:r>
        <w:rPr/>
        <w:t>issues,</w:t>
      </w:r>
      <w:r>
        <w:rPr>
          <w:spacing w:val="-3"/>
        </w:rPr>
        <w:t> </w:t>
      </w:r>
      <w:r>
        <w:rPr/>
        <w:t>grow</w:t>
      </w:r>
      <w:r>
        <w:rPr>
          <w:spacing w:val="-3"/>
        </w:rPr>
        <w:t> </w:t>
      </w:r>
      <w:r>
        <w:rPr/>
        <w:t>their</w:t>
      </w:r>
      <w:r>
        <w:rPr>
          <w:spacing w:val="-3"/>
        </w:rPr>
        <w:t> </w:t>
      </w:r>
      <w:r>
        <w:rPr/>
        <w:t>professional</w:t>
      </w:r>
      <w:r>
        <w:rPr>
          <w:spacing w:val="-3"/>
        </w:rPr>
        <w:t> </w:t>
      </w:r>
      <w:r>
        <w:rPr/>
        <w:t>network,</w:t>
      </w:r>
      <w:r>
        <w:rPr>
          <w:spacing w:val="-3"/>
        </w:rPr>
        <w:t> </w:t>
      </w:r>
      <w:r>
        <w:rPr/>
        <w:t>and showcase their knowledge and expertise to a broad audience including elected officials.</w:t>
      </w:r>
    </w:p>
    <w:p>
      <w:pPr>
        <w:pStyle w:val="BodyText"/>
        <w:spacing w:before="13"/>
      </w:pPr>
    </w:p>
    <w:p>
      <w:pPr>
        <w:pStyle w:val="Heading2"/>
        <w:spacing w:before="1"/>
        <w:rPr>
          <w:u w:val="none"/>
        </w:rPr>
      </w:pPr>
      <w:r>
        <w:rPr>
          <w:u w:val="single"/>
        </w:rPr>
        <w:t>Keystone</w:t>
      </w:r>
      <w:r>
        <w:rPr>
          <w:spacing w:val="-9"/>
          <w:u w:val="single"/>
        </w:rPr>
        <w:t> </w:t>
      </w:r>
      <w:r>
        <w:rPr>
          <w:u w:val="single"/>
        </w:rPr>
        <w:t>Alignment</w:t>
      </w:r>
      <w:r>
        <w:rPr>
          <w:spacing w:val="-8"/>
          <w:u w:val="single"/>
        </w:rPr>
        <w:t> </w:t>
      </w:r>
      <w:r>
        <w:rPr>
          <w:spacing w:val="-2"/>
          <w:u w:val="single"/>
        </w:rPr>
        <w:t>Statement</w:t>
      </w:r>
    </w:p>
    <w:p>
      <w:pPr>
        <w:pStyle w:val="BodyText"/>
        <w:spacing w:before="29"/>
        <w:rPr>
          <w:b/>
        </w:rPr>
      </w:pPr>
    </w:p>
    <w:p>
      <w:pPr>
        <w:pStyle w:val="BodyText"/>
        <w:spacing w:line="249" w:lineRule="auto"/>
        <w:ind w:left="358" w:right="357" w:hanging="9"/>
      </w:pPr>
      <w:r>
        <w:rPr/>
        <w:t>The</w:t>
      </w:r>
      <w:r>
        <w:rPr>
          <w:spacing w:val="-2"/>
        </w:rPr>
        <w:t> </w:t>
      </w:r>
      <w:r>
        <w:rPr/>
        <w:t>Port’s</w:t>
      </w:r>
      <w:r>
        <w:rPr>
          <w:spacing w:val="-2"/>
        </w:rPr>
        <w:t> </w:t>
      </w:r>
      <w:r>
        <w:rPr>
          <w:color w:val="0563C1"/>
          <w:u w:val="single" w:color="0563C1"/>
        </w:rPr>
        <w:t>Vision</w:t>
      </w:r>
      <w:r>
        <w:rPr>
          <w:color w:val="0563C1"/>
          <w:spacing w:val="-1"/>
          <w:u w:val="none"/>
        </w:rPr>
        <w:t> </w:t>
      </w:r>
      <w:r>
        <w:rPr>
          <w:u w:val="none"/>
        </w:rPr>
        <w:t>is</w:t>
      </w:r>
      <w:r>
        <w:rPr>
          <w:spacing w:val="-2"/>
          <w:u w:val="none"/>
        </w:rPr>
        <w:t> </w:t>
      </w:r>
      <w:r>
        <w:rPr>
          <w:u w:val="none"/>
        </w:rPr>
        <w:t>to</w:t>
      </w:r>
      <w:r>
        <w:rPr>
          <w:spacing w:val="-2"/>
          <w:u w:val="none"/>
        </w:rPr>
        <w:t> </w:t>
      </w:r>
      <w:r>
        <w:rPr>
          <w:u w:val="none"/>
        </w:rPr>
        <w:t>develop</w:t>
      </w:r>
      <w:r>
        <w:rPr>
          <w:spacing w:val="-2"/>
          <w:u w:val="none"/>
        </w:rPr>
        <w:t> </w:t>
      </w:r>
      <w:r>
        <w:rPr>
          <w:u w:val="none"/>
        </w:rPr>
        <w:t>a</w:t>
      </w:r>
      <w:r>
        <w:rPr>
          <w:spacing w:val="-2"/>
          <w:u w:val="none"/>
        </w:rPr>
        <w:t> </w:t>
      </w:r>
      <w:r>
        <w:rPr>
          <w:u w:val="none"/>
        </w:rPr>
        <w:t>Port</w:t>
      </w:r>
      <w:r>
        <w:rPr>
          <w:spacing w:val="-2"/>
          <w:u w:val="none"/>
        </w:rPr>
        <w:t> </w:t>
      </w:r>
      <w:r>
        <w:rPr>
          <w:u w:val="none"/>
        </w:rPr>
        <w:t>that</w:t>
      </w:r>
      <w:r>
        <w:rPr>
          <w:spacing w:val="-2"/>
          <w:u w:val="none"/>
        </w:rPr>
        <w:t> </w:t>
      </w:r>
      <w:r>
        <w:rPr>
          <w:u w:val="none"/>
        </w:rPr>
        <w:t>mirrors</w:t>
      </w:r>
      <w:r>
        <w:rPr>
          <w:spacing w:val="-3"/>
          <w:u w:val="none"/>
        </w:rPr>
        <w:t> </w:t>
      </w:r>
      <w:r>
        <w:rPr>
          <w:u w:val="none"/>
        </w:rPr>
        <w:t>—</w:t>
      </w:r>
      <w:r>
        <w:rPr>
          <w:spacing w:val="-2"/>
          <w:u w:val="none"/>
        </w:rPr>
        <w:t> </w:t>
      </w:r>
      <w:r>
        <w:rPr>
          <w:u w:val="none"/>
        </w:rPr>
        <w:t>throughout</w:t>
      </w:r>
      <w:r>
        <w:rPr>
          <w:spacing w:val="-2"/>
          <w:u w:val="none"/>
        </w:rPr>
        <w:t> </w:t>
      </w:r>
      <w:r>
        <w:rPr>
          <w:u w:val="none"/>
        </w:rPr>
        <w:t>its</w:t>
      </w:r>
      <w:r>
        <w:rPr>
          <w:spacing w:val="-2"/>
          <w:u w:val="none"/>
        </w:rPr>
        <w:t> </w:t>
      </w:r>
      <w:r>
        <w:rPr>
          <w:u w:val="none"/>
        </w:rPr>
        <w:t>breadth</w:t>
      </w:r>
      <w:r>
        <w:rPr>
          <w:spacing w:val="-2"/>
          <w:u w:val="none"/>
        </w:rPr>
        <w:t> </w:t>
      </w:r>
      <w:r>
        <w:rPr>
          <w:u w:val="none"/>
        </w:rPr>
        <w:t>of</w:t>
      </w:r>
      <w:r>
        <w:rPr>
          <w:spacing w:val="-2"/>
          <w:u w:val="none"/>
        </w:rPr>
        <w:t> </w:t>
      </w:r>
      <w:r>
        <w:rPr>
          <w:u w:val="none"/>
        </w:rPr>
        <w:t>operations</w:t>
      </w:r>
      <w:r>
        <w:rPr>
          <w:spacing w:val="-2"/>
          <w:u w:val="none"/>
        </w:rPr>
        <w:t> </w:t>
      </w:r>
      <w:r>
        <w:rPr>
          <w:u w:val="none"/>
        </w:rPr>
        <w:t>and</w:t>
      </w:r>
      <w:r>
        <w:rPr>
          <w:spacing w:val="-2"/>
          <w:u w:val="none"/>
        </w:rPr>
        <w:t> </w:t>
      </w:r>
      <w:r>
        <w:rPr>
          <w:u w:val="none"/>
        </w:rPr>
        <w:t>services and within its leadership structure — the diversity of our community, instills principles of equity in its culture, and ensures a fair and intentional distribution of opportunities to expand economic development and quality of life for all.</w:t>
      </w:r>
    </w:p>
    <w:p>
      <w:pPr>
        <w:pStyle w:val="BodyText"/>
        <w:spacing w:before="20"/>
      </w:pPr>
    </w:p>
    <w:p>
      <w:pPr>
        <w:pStyle w:val="BodyText"/>
        <w:spacing w:line="249" w:lineRule="auto" w:before="1"/>
        <w:ind w:left="358" w:right="366" w:hanging="9"/>
      </w:pPr>
      <w:r>
        <w:rPr/>
        <w:t>The Port of Seattle commits to taking a lead role in regional and national efforts to achieve equity and social justice. The Port is making progress on these goals via initiatives such as the Equity Index, the South King County Community Impact Fund, and Workforce Development programs. The Equity Index was created by the Port of Seattle’s Office of Equity, Diversity, and Inclusion as a tool for the Port to understand social and environmental disparities that exist within the region and use that information to direct resources towards the areas of greatest need. Port staff uses the Equity Index to equitably guide funding</w:t>
      </w:r>
      <w:r>
        <w:rPr>
          <w:spacing w:val="-3"/>
        </w:rPr>
        <w:t> </w:t>
      </w:r>
      <w:r>
        <w:rPr/>
        <w:t>decisions</w:t>
      </w:r>
      <w:r>
        <w:rPr>
          <w:spacing w:val="-3"/>
        </w:rPr>
        <w:t> </w:t>
      </w:r>
      <w:r>
        <w:rPr/>
        <w:t>and</w:t>
      </w:r>
      <w:r>
        <w:rPr>
          <w:spacing w:val="-3"/>
        </w:rPr>
        <w:t> </w:t>
      </w:r>
      <w:r>
        <w:rPr/>
        <w:t>broadly</w:t>
      </w:r>
      <w:r>
        <w:rPr>
          <w:spacing w:val="-3"/>
        </w:rPr>
        <w:t> </w:t>
      </w:r>
      <w:r>
        <w:rPr/>
        <w:t>inform</w:t>
      </w:r>
      <w:r>
        <w:rPr>
          <w:spacing w:val="-3"/>
        </w:rPr>
        <w:t> </w:t>
      </w:r>
      <w:r>
        <w:rPr/>
        <w:t>policy</w:t>
      </w:r>
      <w:r>
        <w:rPr>
          <w:spacing w:val="-3"/>
        </w:rPr>
        <w:t> </w:t>
      </w:r>
      <w:r>
        <w:rPr/>
        <w:t>decisions</w:t>
      </w:r>
      <w:r>
        <w:rPr>
          <w:spacing w:val="-3"/>
        </w:rPr>
        <w:t> </w:t>
      </w:r>
      <w:r>
        <w:rPr/>
        <w:t>across</w:t>
      </w:r>
      <w:r>
        <w:rPr>
          <w:spacing w:val="-3"/>
        </w:rPr>
        <w:t> </w:t>
      </w:r>
      <w:r>
        <w:rPr/>
        <w:t>the</w:t>
      </w:r>
      <w:r>
        <w:rPr>
          <w:spacing w:val="-3"/>
        </w:rPr>
        <w:t> </w:t>
      </w:r>
      <w:r>
        <w:rPr/>
        <w:t>Port.</w:t>
      </w:r>
      <w:r>
        <w:rPr>
          <w:spacing w:val="-2"/>
        </w:rPr>
        <w:t> </w:t>
      </w:r>
      <w:r>
        <w:rPr/>
        <w:t>The</w:t>
      </w:r>
      <w:r>
        <w:rPr>
          <w:spacing w:val="-3"/>
        </w:rPr>
        <w:t> </w:t>
      </w:r>
      <w:r>
        <w:rPr/>
        <w:t>Port</w:t>
      </w:r>
      <w:r>
        <w:rPr>
          <w:spacing w:val="-3"/>
        </w:rPr>
        <w:t> </w:t>
      </w:r>
      <w:r>
        <w:rPr/>
        <w:t>of</w:t>
      </w:r>
      <w:r>
        <w:rPr>
          <w:spacing w:val="-3"/>
        </w:rPr>
        <w:t> </w:t>
      </w:r>
      <w:r>
        <w:rPr/>
        <w:t>Seattle</w:t>
      </w:r>
      <w:r>
        <w:rPr>
          <w:spacing w:val="-3"/>
        </w:rPr>
        <w:t> </w:t>
      </w:r>
      <w:r>
        <w:rPr/>
        <w:t>established</w:t>
      </w:r>
      <w:r>
        <w:rPr>
          <w:spacing w:val="-3"/>
        </w:rPr>
        <w:t> </w:t>
      </w:r>
      <w:r>
        <w:rPr/>
        <w:t>the South King County Community Impact Fund (SKCCIF) to develop equity-based partnerships and provide resources and support in historically underserved near-airport communities. The fund will award $10 million between 2019 and 2023 to address noise mitigation, environmental health and sustainability in these ethnically and culturally diverse communities.</w:t>
      </w:r>
    </w:p>
    <w:p>
      <w:pPr>
        <w:pStyle w:val="BodyText"/>
        <w:spacing w:before="9"/>
      </w:pPr>
    </w:p>
    <w:p>
      <w:pPr>
        <w:pStyle w:val="BodyText"/>
        <w:spacing w:line="249" w:lineRule="auto"/>
        <w:ind w:left="358" w:right="423" w:hanging="9"/>
      </w:pPr>
      <w:r>
        <w:rPr/>
        <w:t>Additionally, in December 2019, the Port of Seattle Commission adopted the Duwamish Valley Community</w:t>
      </w:r>
      <w:r>
        <w:rPr>
          <w:spacing w:val="-4"/>
        </w:rPr>
        <w:t> </w:t>
      </w:r>
      <w:r>
        <w:rPr/>
        <w:t>Benefits</w:t>
      </w:r>
      <w:r>
        <w:rPr>
          <w:spacing w:val="-4"/>
        </w:rPr>
        <w:t> </w:t>
      </w:r>
      <w:r>
        <w:rPr/>
        <w:t>Commitment.</w:t>
      </w:r>
      <w:r>
        <w:rPr>
          <w:spacing w:val="-4"/>
        </w:rPr>
        <w:t> </w:t>
      </w:r>
      <w:r>
        <w:rPr/>
        <w:t>This</w:t>
      </w:r>
      <w:r>
        <w:rPr>
          <w:spacing w:val="-4"/>
        </w:rPr>
        <w:t> </w:t>
      </w:r>
      <w:r>
        <w:rPr/>
        <w:t>program</w:t>
      </w:r>
      <w:r>
        <w:rPr>
          <w:spacing w:val="-4"/>
        </w:rPr>
        <w:t> </w:t>
      </w:r>
      <w:r>
        <w:rPr/>
        <w:t>seeks</w:t>
      </w:r>
      <w:r>
        <w:rPr>
          <w:spacing w:val="-4"/>
        </w:rPr>
        <w:t> </w:t>
      </w:r>
      <w:r>
        <w:rPr/>
        <w:t>to</w:t>
      </w:r>
      <w:r>
        <w:rPr>
          <w:spacing w:val="-4"/>
        </w:rPr>
        <w:t> </w:t>
      </w:r>
      <w:r>
        <w:rPr/>
        <w:t>improve</w:t>
      </w:r>
      <w:r>
        <w:rPr>
          <w:spacing w:val="-4"/>
        </w:rPr>
        <w:t> </w:t>
      </w:r>
      <w:r>
        <w:rPr/>
        <w:t>capacity-building,</w:t>
      </w:r>
      <w:r>
        <w:rPr>
          <w:spacing w:val="-4"/>
        </w:rPr>
        <w:t> </w:t>
      </w:r>
      <w:r>
        <w:rPr/>
        <w:t>promote</w:t>
      </w:r>
      <w:r>
        <w:rPr>
          <w:spacing w:val="-4"/>
        </w:rPr>
        <w:t> </w:t>
      </w:r>
      <w:r>
        <w:rPr/>
        <w:t>a</w:t>
      </w:r>
      <w:r>
        <w:rPr>
          <w:spacing w:val="-4"/>
        </w:rPr>
        <w:t> </w:t>
      </w:r>
      <w:r>
        <w:rPr/>
        <w:t>healthy environment, and foster economic prosperity within near-Port communities.</w:t>
      </w:r>
    </w:p>
    <w:p>
      <w:pPr>
        <w:pStyle w:val="BodyText"/>
        <w:spacing w:before="17"/>
      </w:pPr>
    </w:p>
    <w:p>
      <w:pPr>
        <w:pStyle w:val="BodyText"/>
        <w:spacing w:line="249" w:lineRule="auto"/>
        <w:ind w:left="358" w:right="423" w:hanging="9"/>
      </w:pPr>
      <w:r>
        <w:rPr/>
        <w:t>The</w:t>
      </w:r>
      <w:r>
        <w:rPr>
          <w:spacing w:val="-3"/>
        </w:rPr>
        <w:t> </w:t>
      </w:r>
      <w:r>
        <w:rPr/>
        <w:t>Fellow</w:t>
      </w:r>
      <w:r>
        <w:rPr>
          <w:spacing w:val="-3"/>
        </w:rPr>
        <w:t> </w:t>
      </w:r>
      <w:r>
        <w:rPr/>
        <w:t>will</w:t>
      </w:r>
      <w:r>
        <w:rPr>
          <w:spacing w:val="-3"/>
        </w:rPr>
        <w:t> </w:t>
      </w:r>
      <w:r>
        <w:rPr/>
        <w:t>support</w:t>
      </w:r>
      <w:r>
        <w:rPr>
          <w:spacing w:val="-3"/>
        </w:rPr>
        <w:t> </w:t>
      </w:r>
      <w:r>
        <w:rPr/>
        <w:t>work</w:t>
      </w:r>
      <w:r>
        <w:rPr>
          <w:spacing w:val="-3"/>
        </w:rPr>
        <w:t> </w:t>
      </w:r>
      <w:r>
        <w:rPr/>
        <w:t>to</w:t>
      </w:r>
      <w:r>
        <w:rPr>
          <w:spacing w:val="-3"/>
        </w:rPr>
        <w:t> </w:t>
      </w:r>
      <w:r>
        <w:rPr/>
        <w:t>better</w:t>
      </w:r>
      <w:r>
        <w:rPr>
          <w:spacing w:val="-3"/>
        </w:rPr>
        <w:t> </w:t>
      </w:r>
      <w:r>
        <w:rPr/>
        <w:t>integrate</w:t>
      </w:r>
      <w:r>
        <w:rPr>
          <w:spacing w:val="-3"/>
        </w:rPr>
        <w:t> </w:t>
      </w:r>
      <w:r>
        <w:rPr/>
        <w:t>the</w:t>
      </w:r>
      <w:r>
        <w:rPr>
          <w:spacing w:val="-5"/>
        </w:rPr>
        <w:t> </w:t>
      </w:r>
      <w:r>
        <w:rPr/>
        <w:t>Port’s</w:t>
      </w:r>
      <w:r>
        <w:rPr>
          <w:spacing w:val="-3"/>
        </w:rPr>
        <w:t> </w:t>
      </w:r>
      <w:r>
        <w:rPr/>
        <w:t>equity</w:t>
      </w:r>
      <w:r>
        <w:rPr>
          <w:spacing w:val="-3"/>
        </w:rPr>
        <w:t> </w:t>
      </w:r>
      <w:r>
        <w:rPr/>
        <w:t>commitments</w:t>
      </w:r>
      <w:r>
        <w:rPr>
          <w:spacing w:val="-3"/>
        </w:rPr>
        <w:t> </w:t>
      </w:r>
      <w:r>
        <w:rPr/>
        <w:t>in</w:t>
      </w:r>
      <w:r>
        <w:rPr>
          <w:spacing w:val="-3"/>
        </w:rPr>
        <w:t> </w:t>
      </w:r>
      <w:r>
        <w:rPr/>
        <w:t>the</w:t>
      </w:r>
      <w:r>
        <w:rPr>
          <w:spacing w:val="-3"/>
        </w:rPr>
        <w:t> </w:t>
      </w:r>
      <w:r>
        <w:rPr/>
        <w:t>maritime</w:t>
      </w:r>
      <w:r>
        <w:rPr>
          <w:spacing w:val="-3"/>
        </w:rPr>
        <w:t> </w:t>
      </w:r>
      <w:r>
        <w:rPr/>
        <w:t>habitat and stewardship program, support data analysis with the Office of Equity, Diversity, and Inclusion and program implementation with the community engagement team to identify new opportunities to achieve these goals.</w:t>
      </w:r>
    </w:p>
    <w:p>
      <w:pPr>
        <w:pStyle w:val="BodyText"/>
        <w:spacing w:before="25"/>
      </w:pPr>
    </w:p>
    <w:p>
      <w:pPr>
        <w:spacing w:before="0"/>
        <w:ind w:left="349" w:right="0" w:firstLine="0"/>
        <w:jc w:val="left"/>
        <w:rPr>
          <w:b/>
          <w:sz w:val="22"/>
        </w:rPr>
      </w:pPr>
      <w:r>
        <w:rPr>
          <w:b/>
          <w:sz w:val="22"/>
          <w:u w:val="single"/>
        </w:rPr>
        <w:t>Diversity,</w:t>
      </w:r>
      <w:r>
        <w:rPr>
          <w:b/>
          <w:spacing w:val="-8"/>
          <w:sz w:val="22"/>
          <w:u w:val="single"/>
        </w:rPr>
        <w:t> </w:t>
      </w:r>
      <w:r>
        <w:rPr>
          <w:b/>
          <w:sz w:val="22"/>
          <w:u w:val="single"/>
        </w:rPr>
        <w:t>equity,</w:t>
      </w:r>
      <w:r>
        <w:rPr>
          <w:b/>
          <w:spacing w:val="-7"/>
          <w:sz w:val="22"/>
          <w:u w:val="single"/>
        </w:rPr>
        <w:t> </w:t>
      </w:r>
      <w:r>
        <w:rPr>
          <w:b/>
          <w:sz w:val="22"/>
          <w:u w:val="single"/>
        </w:rPr>
        <w:t>and</w:t>
      </w:r>
      <w:r>
        <w:rPr>
          <w:b/>
          <w:spacing w:val="-7"/>
          <w:sz w:val="22"/>
          <w:u w:val="single"/>
        </w:rPr>
        <w:t> </w:t>
      </w:r>
      <w:r>
        <w:rPr>
          <w:b/>
          <w:sz w:val="22"/>
          <w:u w:val="single"/>
        </w:rPr>
        <w:t>inclusion</w:t>
      </w:r>
      <w:r>
        <w:rPr>
          <w:b/>
          <w:spacing w:val="-7"/>
          <w:sz w:val="22"/>
          <w:u w:val="single"/>
        </w:rPr>
        <w:t> </w:t>
      </w:r>
      <w:r>
        <w:rPr>
          <w:b/>
          <w:spacing w:val="-2"/>
          <w:sz w:val="22"/>
          <w:u w:val="single"/>
        </w:rPr>
        <w:t>statement</w:t>
      </w:r>
    </w:p>
    <w:p>
      <w:pPr>
        <w:pStyle w:val="BodyText"/>
        <w:spacing w:before="37"/>
        <w:rPr>
          <w:b/>
          <w:sz w:val="23"/>
        </w:rPr>
      </w:pPr>
    </w:p>
    <w:p>
      <w:pPr>
        <w:pStyle w:val="Heading1"/>
      </w:pPr>
      <w:r>
        <w:rPr>
          <w:color w:val="004E71"/>
        </w:rPr>
        <w:t>Port</w:t>
      </w:r>
      <w:r>
        <w:rPr>
          <w:color w:val="004E71"/>
          <w:spacing w:val="-5"/>
        </w:rPr>
        <w:t> </w:t>
      </w:r>
      <w:r>
        <w:rPr>
          <w:color w:val="004E71"/>
        </w:rPr>
        <w:t>of</w:t>
      </w:r>
      <w:r>
        <w:rPr>
          <w:color w:val="004E71"/>
          <w:spacing w:val="-5"/>
        </w:rPr>
        <w:t> </w:t>
      </w:r>
      <w:r>
        <w:rPr>
          <w:color w:val="004E71"/>
        </w:rPr>
        <w:t>Seattle</w:t>
      </w:r>
      <w:r>
        <w:rPr>
          <w:color w:val="004E71"/>
          <w:spacing w:val="-5"/>
        </w:rPr>
        <w:t> </w:t>
      </w:r>
      <w:r>
        <w:rPr>
          <w:color w:val="004E71"/>
        </w:rPr>
        <w:t>Equity</w:t>
      </w:r>
      <w:r>
        <w:rPr>
          <w:color w:val="004E71"/>
          <w:spacing w:val="-4"/>
        </w:rPr>
        <w:t> </w:t>
      </w:r>
      <w:r>
        <w:rPr>
          <w:color w:val="004E71"/>
          <w:spacing w:val="-2"/>
        </w:rPr>
        <w:t>Statement</w:t>
      </w:r>
    </w:p>
    <w:p>
      <w:pPr>
        <w:pStyle w:val="BodyText"/>
        <w:spacing w:line="249" w:lineRule="auto" w:before="21"/>
        <w:ind w:left="358" w:right="366" w:hanging="9"/>
      </w:pPr>
      <w:r>
        <w:rPr/>
        <w:t>The Port of Seattle commits to being a leader in the regional and national efforts to achieve equity and social</w:t>
      </w:r>
      <w:r>
        <w:rPr>
          <w:spacing w:val="-3"/>
        </w:rPr>
        <w:t> </w:t>
      </w:r>
      <w:r>
        <w:rPr/>
        <w:t>justice.</w:t>
      </w:r>
      <w:r>
        <w:rPr>
          <w:spacing w:val="-3"/>
        </w:rPr>
        <w:t> </w:t>
      </w:r>
      <w:r>
        <w:rPr/>
        <w:t>We</w:t>
      </w:r>
      <w:r>
        <w:rPr>
          <w:spacing w:val="-3"/>
        </w:rPr>
        <w:t> </w:t>
      </w:r>
      <w:r>
        <w:rPr/>
        <w:t>are</w:t>
      </w:r>
      <w:r>
        <w:rPr>
          <w:spacing w:val="-3"/>
        </w:rPr>
        <w:t> </w:t>
      </w:r>
      <w:r>
        <w:rPr/>
        <w:t>identifying</w:t>
      </w:r>
      <w:r>
        <w:rPr>
          <w:spacing w:val="-3"/>
        </w:rPr>
        <w:t> </w:t>
      </w:r>
      <w:r>
        <w:rPr/>
        <w:t>and</w:t>
      </w:r>
      <w:r>
        <w:rPr>
          <w:spacing w:val="-3"/>
        </w:rPr>
        <w:t> </w:t>
      </w:r>
      <w:r>
        <w:rPr/>
        <w:t>dismantling</w:t>
      </w:r>
      <w:r>
        <w:rPr>
          <w:spacing w:val="-3"/>
        </w:rPr>
        <w:t> </w:t>
      </w:r>
      <w:r>
        <w:rPr/>
        <w:t>structural</w:t>
      </w:r>
      <w:r>
        <w:rPr>
          <w:spacing w:val="-3"/>
        </w:rPr>
        <w:t> </w:t>
      </w:r>
      <w:r>
        <w:rPr/>
        <w:t>barriers</w:t>
      </w:r>
      <w:r>
        <w:rPr>
          <w:spacing w:val="-3"/>
        </w:rPr>
        <w:t> </w:t>
      </w:r>
      <w:r>
        <w:rPr/>
        <w:t>to</w:t>
      </w:r>
      <w:r>
        <w:rPr>
          <w:spacing w:val="-3"/>
        </w:rPr>
        <w:t> </w:t>
      </w:r>
      <w:r>
        <w:rPr/>
        <w:t>ensure</w:t>
      </w:r>
      <w:r>
        <w:rPr>
          <w:spacing w:val="-3"/>
        </w:rPr>
        <w:t> </w:t>
      </w:r>
      <w:r>
        <w:rPr/>
        <w:t>that</w:t>
      </w:r>
      <w:r>
        <w:rPr>
          <w:spacing w:val="-3"/>
        </w:rPr>
        <w:t> </w:t>
      </w:r>
      <w:r>
        <w:rPr/>
        <w:t>historically</w:t>
      </w:r>
      <w:r>
        <w:rPr>
          <w:spacing w:val="-3"/>
        </w:rPr>
        <w:t> </w:t>
      </w:r>
      <w:r>
        <w:rPr/>
        <w:t>oppressed communities, particularly communities of color, have access to the resources they need to thrive.</w:t>
      </w:r>
      <w:r>
        <w:rPr>
          <w:spacing w:val="40"/>
        </w:rPr>
        <w:t> </w:t>
      </w:r>
      <w:r>
        <w:rPr/>
        <w:t>Bias and oppression are embedded in our society, systems, and our organization. By failing to acknowledge inequities, we play a role in perpetuating them. We can and must do better. In order to achieve</w:t>
      </w:r>
      <w:r>
        <w:rPr/>
        <w:t> equitable</w:t>
      </w:r>
      <w:r>
        <w:rPr>
          <w:spacing w:val="-3"/>
        </w:rPr>
        <w:t> </w:t>
      </w:r>
      <w:r>
        <w:rPr/>
        <w:t>outcomes</w:t>
      </w:r>
      <w:r>
        <w:rPr>
          <w:spacing w:val="-3"/>
        </w:rPr>
        <w:t> </w:t>
      </w:r>
      <w:r>
        <w:rPr/>
        <w:t>for</w:t>
      </w:r>
      <w:r>
        <w:rPr>
          <w:spacing w:val="-3"/>
        </w:rPr>
        <w:t> </w:t>
      </w:r>
      <w:r>
        <w:rPr/>
        <w:t>all</w:t>
      </w:r>
      <w:r>
        <w:rPr>
          <w:spacing w:val="-3"/>
        </w:rPr>
        <w:t> </w:t>
      </w:r>
      <w:r>
        <w:rPr/>
        <w:t>our</w:t>
      </w:r>
      <w:r>
        <w:rPr>
          <w:spacing w:val="-3"/>
        </w:rPr>
        <w:t> </w:t>
      </w:r>
      <w:r>
        <w:rPr/>
        <w:t>communities,</w:t>
      </w:r>
      <w:r>
        <w:rPr>
          <w:spacing w:val="-3"/>
        </w:rPr>
        <w:t> </w:t>
      </w:r>
      <w:r>
        <w:rPr/>
        <w:t>we</w:t>
      </w:r>
      <w:r>
        <w:rPr>
          <w:spacing w:val="-3"/>
        </w:rPr>
        <w:t> </w:t>
      </w:r>
      <w:r>
        <w:rPr/>
        <w:t>must</w:t>
      </w:r>
      <w:r>
        <w:rPr>
          <w:spacing w:val="-3"/>
        </w:rPr>
        <w:t> </w:t>
      </w:r>
      <w:r>
        <w:rPr/>
        <w:t>be</w:t>
      </w:r>
      <w:r>
        <w:rPr>
          <w:spacing w:val="-3"/>
        </w:rPr>
        <w:t> </w:t>
      </w:r>
      <w:r>
        <w:rPr/>
        <w:t>accountable</w:t>
      </w:r>
      <w:r>
        <w:rPr>
          <w:spacing w:val="-3"/>
        </w:rPr>
        <w:t> </w:t>
      </w:r>
      <w:r>
        <w:rPr/>
        <w:t>for</w:t>
      </w:r>
      <w:r>
        <w:rPr>
          <w:spacing w:val="-3"/>
        </w:rPr>
        <w:t> </w:t>
      </w:r>
      <w:r>
        <w:rPr/>
        <w:t>equitable</w:t>
      </w:r>
      <w:r>
        <w:rPr>
          <w:spacing w:val="-3"/>
        </w:rPr>
        <w:t> </w:t>
      </w:r>
      <w:r>
        <w:rPr/>
        <w:t>and</w:t>
      </w:r>
      <w:r>
        <w:rPr>
          <w:spacing w:val="-3"/>
        </w:rPr>
        <w:t> </w:t>
      </w:r>
      <w:r>
        <w:rPr/>
        <w:t>effective</w:t>
      </w:r>
      <w:r>
        <w:rPr>
          <w:spacing w:val="-3"/>
        </w:rPr>
        <w:t> </w:t>
      </w:r>
      <w:r>
        <w:rPr/>
        <w:t>policies that ensure racial, social, and economic justice are achieved in strategies, practices, and projects.</w:t>
      </w:r>
    </w:p>
    <w:p>
      <w:pPr>
        <w:pStyle w:val="BodyText"/>
        <w:spacing w:after="0" w:line="249" w:lineRule="auto"/>
        <w:sectPr>
          <w:pgSz w:w="12240" w:h="15840"/>
          <w:pgMar w:top="1420" w:bottom="280" w:left="1080" w:right="1080"/>
        </w:sectPr>
      </w:pPr>
    </w:p>
    <w:p>
      <w:pPr>
        <w:pStyle w:val="BodyText"/>
        <w:spacing w:line="249" w:lineRule="auto" w:before="82"/>
        <w:ind w:left="358" w:right="384" w:hanging="9"/>
      </w:pPr>
      <w:r>
        <w:rPr/>
        <w:t>Our</w:t>
      </w:r>
      <w:r>
        <w:rPr>
          <w:spacing w:val="-3"/>
        </w:rPr>
        <w:t> </w:t>
      </w:r>
      <w:r>
        <w:rPr/>
        <w:t>vision</w:t>
      </w:r>
      <w:r>
        <w:rPr>
          <w:spacing w:val="-3"/>
        </w:rPr>
        <w:t> </w:t>
      </w:r>
      <w:r>
        <w:rPr/>
        <w:t>is</w:t>
      </w:r>
      <w:r>
        <w:rPr>
          <w:spacing w:val="-3"/>
        </w:rPr>
        <w:t> </w:t>
      </w:r>
      <w:r>
        <w:rPr/>
        <w:t>to</w:t>
      </w:r>
      <w:r>
        <w:rPr>
          <w:spacing w:val="-3"/>
        </w:rPr>
        <w:t> </w:t>
      </w:r>
      <w:r>
        <w:rPr/>
        <w:t>develop</w:t>
      </w:r>
      <w:r>
        <w:rPr>
          <w:spacing w:val="-3"/>
        </w:rPr>
        <w:t> </w:t>
      </w:r>
      <w:r>
        <w:rPr/>
        <w:t>a</w:t>
      </w:r>
      <w:r>
        <w:rPr>
          <w:spacing w:val="-3"/>
        </w:rPr>
        <w:t> </w:t>
      </w:r>
      <w:r>
        <w:rPr/>
        <w:t>Port</w:t>
      </w:r>
      <w:r>
        <w:rPr>
          <w:spacing w:val="-3"/>
        </w:rPr>
        <w:t> </w:t>
      </w:r>
      <w:r>
        <w:rPr/>
        <w:t>that</w:t>
      </w:r>
      <w:r>
        <w:rPr>
          <w:spacing w:val="-3"/>
        </w:rPr>
        <w:t> </w:t>
      </w:r>
      <w:r>
        <w:rPr/>
        <w:t>mirrors</w:t>
      </w:r>
      <w:r>
        <w:rPr>
          <w:spacing w:val="-3"/>
        </w:rPr>
        <w:t> </w:t>
      </w:r>
      <w:r>
        <w:rPr/>
        <w:t>—</w:t>
      </w:r>
      <w:r>
        <w:rPr>
          <w:spacing w:val="-3"/>
        </w:rPr>
        <w:t> </w:t>
      </w:r>
      <w:r>
        <w:rPr/>
        <w:t>throughout</w:t>
      </w:r>
      <w:r>
        <w:rPr>
          <w:spacing w:val="-3"/>
        </w:rPr>
        <w:t> </w:t>
      </w:r>
      <w:r>
        <w:rPr/>
        <w:t>its</w:t>
      </w:r>
      <w:r>
        <w:rPr>
          <w:spacing w:val="-3"/>
        </w:rPr>
        <w:t> </w:t>
      </w:r>
      <w:r>
        <w:rPr/>
        <w:t>breadth</w:t>
      </w:r>
      <w:r>
        <w:rPr>
          <w:spacing w:val="-3"/>
        </w:rPr>
        <w:t> </w:t>
      </w:r>
      <w:r>
        <w:rPr/>
        <w:t>of</w:t>
      </w:r>
      <w:r>
        <w:rPr>
          <w:spacing w:val="-3"/>
        </w:rPr>
        <w:t> </w:t>
      </w:r>
      <w:r>
        <w:rPr/>
        <w:t>operations</w:t>
      </w:r>
      <w:r>
        <w:rPr>
          <w:spacing w:val="-3"/>
        </w:rPr>
        <w:t> </w:t>
      </w:r>
      <w:r>
        <w:rPr/>
        <w:t>and</w:t>
      </w:r>
      <w:r>
        <w:rPr>
          <w:spacing w:val="-3"/>
        </w:rPr>
        <w:t> </w:t>
      </w:r>
      <w:r>
        <w:rPr/>
        <w:t>services</w:t>
      </w:r>
      <w:r>
        <w:rPr>
          <w:spacing w:val="-3"/>
        </w:rPr>
        <w:t> </w:t>
      </w:r>
      <w:r>
        <w:rPr/>
        <w:t>and within its leadership hierarchy — the diversity of our community, instills principles of equity in its culture, and ensures a fair and intentional distribution of opportunities with the goal of expanding economic development and quality of life for all.</w:t>
      </w:r>
    </w:p>
    <w:p>
      <w:pPr>
        <w:pStyle w:val="BodyText"/>
        <w:spacing w:before="26"/>
      </w:pPr>
    </w:p>
    <w:p>
      <w:pPr>
        <w:pStyle w:val="Heading1"/>
      </w:pPr>
      <w:r>
        <w:rPr>
          <w:color w:val="004E71"/>
        </w:rPr>
        <w:t>Why</w:t>
      </w:r>
      <w:r>
        <w:rPr>
          <w:color w:val="004E71"/>
          <w:spacing w:val="-4"/>
        </w:rPr>
        <w:t> </w:t>
      </w:r>
      <w:r>
        <w:rPr>
          <w:color w:val="004E71"/>
        </w:rPr>
        <w:t>we</w:t>
      </w:r>
      <w:r>
        <w:rPr>
          <w:color w:val="004E71"/>
          <w:spacing w:val="-4"/>
        </w:rPr>
        <w:t> </w:t>
      </w:r>
      <w:r>
        <w:rPr>
          <w:color w:val="004E71"/>
        </w:rPr>
        <w:t>are</w:t>
      </w:r>
      <w:r>
        <w:rPr>
          <w:color w:val="004E71"/>
          <w:spacing w:val="-3"/>
        </w:rPr>
        <w:t> </w:t>
      </w:r>
      <w:r>
        <w:rPr>
          <w:color w:val="004E71"/>
        </w:rPr>
        <w:t>committed</w:t>
      </w:r>
      <w:r>
        <w:rPr>
          <w:color w:val="004E71"/>
          <w:spacing w:val="-4"/>
        </w:rPr>
        <w:t> </w:t>
      </w:r>
      <w:r>
        <w:rPr>
          <w:color w:val="004E71"/>
        </w:rPr>
        <w:t>to</w:t>
      </w:r>
      <w:r>
        <w:rPr>
          <w:color w:val="004E71"/>
          <w:spacing w:val="-3"/>
        </w:rPr>
        <w:t> </w:t>
      </w:r>
      <w:r>
        <w:rPr>
          <w:color w:val="004E71"/>
          <w:spacing w:val="-2"/>
        </w:rPr>
        <w:t>equity</w:t>
      </w:r>
    </w:p>
    <w:p>
      <w:pPr>
        <w:pStyle w:val="BodyText"/>
        <w:spacing w:line="249" w:lineRule="auto" w:before="22"/>
        <w:ind w:left="358" w:right="366" w:hanging="9"/>
      </w:pPr>
      <w:r>
        <w:rPr/>
        <w:t>For too long, many in our region, including the Port of Seattle, have benefitted from white-dominant culture and comfortably operated in an unjust, racist society. Our institutional practices made it difficult for</w:t>
      </w:r>
      <w:r>
        <w:rPr>
          <w:spacing w:val="-3"/>
        </w:rPr>
        <w:t> </w:t>
      </w:r>
      <w:r>
        <w:rPr/>
        <w:t>people</w:t>
      </w:r>
      <w:r>
        <w:rPr>
          <w:spacing w:val="-3"/>
        </w:rPr>
        <w:t> </w:t>
      </w:r>
      <w:r>
        <w:rPr/>
        <w:t>of</w:t>
      </w:r>
      <w:r>
        <w:rPr>
          <w:spacing w:val="-3"/>
        </w:rPr>
        <w:t> </w:t>
      </w:r>
      <w:r>
        <w:rPr/>
        <w:t>color</w:t>
      </w:r>
      <w:r>
        <w:rPr>
          <w:spacing w:val="-3"/>
        </w:rPr>
        <w:t> </w:t>
      </w:r>
      <w:r>
        <w:rPr/>
        <w:t>and</w:t>
      </w:r>
      <w:r>
        <w:rPr>
          <w:spacing w:val="-3"/>
        </w:rPr>
        <w:t> </w:t>
      </w:r>
      <w:r>
        <w:rPr/>
        <w:t>women</w:t>
      </w:r>
      <w:r>
        <w:rPr>
          <w:spacing w:val="-3"/>
        </w:rPr>
        <w:t> </w:t>
      </w:r>
      <w:r>
        <w:rPr/>
        <w:t>to</w:t>
      </w:r>
      <w:r>
        <w:rPr>
          <w:spacing w:val="-3"/>
        </w:rPr>
        <w:t> </w:t>
      </w:r>
      <w:r>
        <w:rPr/>
        <w:t>thrive</w:t>
      </w:r>
      <w:r>
        <w:rPr>
          <w:spacing w:val="-3"/>
        </w:rPr>
        <w:t> </w:t>
      </w:r>
      <w:r>
        <w:rPr/>
        <w:t>and</w:t>
      </w:r>
      <w:r>
        <w:rPr>
          <w:spacing w:val="-3"/>
        </w:rPr>
        <w:t> </w:t>
      </w:r>
      <w:r>
        <w:rPr/>
        <w:t>gain</w:t>
      </w:r>
      <w:r>
        <w:rPr>
          <w:spacing w:val="-3"/>
        </w:rPr>
        <w:t> </w:t>
      </w:r>
      <w:r>
        <w:rPr/>
        <w:t>leadership</w:t>
      </w:r>
      <w:r>
        <w:rPr>
          <w:spacing w:val="-3"/>
        </w:rPr>
        <w:t> </w:t>
      </w:r>
      <w:r>
        <w:rPr/>
        <w:t>positions,</w:t>
      </w:r>
      <w:r>
        <w:rPr>
          <w:spacing w:val="-3"/>
        </w:rPr>
        <w:t> </w:t>
      </w:r>
      <w:r>
        <w:rPr/>
        <w:t>businesses</w:t>
      </w:r>
      <w:r>
        <w:rPr>
          <w:spacing w:val="-3"/>
        </w:rPr>
        <w:t> </w:t>
      </w:r>
      <w:r>
        <w:rPr/>
        <w:t>owned</w:t>
      </w:r>
      <w:r>
        <w:rPr>
          <w:spacing w:val="-3"/>
        </w:rPr>
        <w:t> </w:t>
      </w:r>
      <w:r>
        <w:rPr/>
        <w:t>by</w:t>
      </w:r>
      <w:r>
        <w:rPr>
          <w:spacing w:val="-3"/>
        </w:rPr>
        <w:t> </w:t>
      </w:r>
      <w:r>
        <w:rPr/>
        <w:t>women</w:t>
      </w:r>
      <w:r>
        <w:rPr>
          <w:spacing w:val="-3"/>
        </w:rPr>
        <w:t> </w:t>
      </w:r>
      <w:r>
        <w:rPr/>
        <w:t>and people of color to win contracts, and diverse communities in our surrounding area to contribute meaningfully to our decision-making processes.</w:t>
      </w:r>
    </w:p>
    <w:p>
      <w:pPr>
        <w:pStyle w:val="BodyText"/>
        <w:spacing w:before="19"/>
      </w:pPr>
    </w:p>
    <w:p>
      <w:pPr>
        <w:pStyle w:val="BodyText"/>
        <w:spacing w:line="249" w:lineRule="auto"/>
        <w:ind w:left="358" w:right="356" w:hanging="9"/>
        <w:jc w:val="both"/>
      </w:pPr>
      <w:r>
        <w:rPr/>
        <w:t>We</w:t>
      </w:r>
      <w:r>
        <w:rPr>
          <w:spacing w:val="-3"/>
        </w:rPr>
        <w:t> </w:t>
      </w:r>
      <w:r>
        <w:rPr/>
        <w:t>recognize</w:t>
      </w:r>
      <w:r>
        <w:rPr>
          <w:spacing w:val="-3"/>
        </w:rPr>
        <w:t> </w:t>
      </w:r>
      <w:r>
        <w:rPr/>
        <w:t>that</w:t>
      </w:r>
      <w:r>
        <w:rPr>
          <w:spacing w:val="-3"/>
        </w:rPr>
        <w:t> </w:t>
      </w:r>
      <w:r>
        <w:rPr/>
        <w:t>without</w:t>
      </w:r>
      <w:r>
        <w:rPr>
          <w:spacing w:val="-3"/>
        </w:rPr>
        <w:t> </w:t>
      </w:r>
      <w:r>
        <w:rPr/>
        <w:t>greater</w:t>
      </w:r>
      <w:r>
        <w:rPr>
          <w:spacing w:val="-3"/>
        </w:rPr>
        <w:t> </w:t>
      </w:r>
      <w:r>
        <w:rPr/>
        <w:t>emphasis</w:t>
      </w:r>
      <w:r>
        <w:rPr>
          <w:spacing w:val="-3"/>
        </w:rPr>
        <w:t> </w:t>
      </w:r>
      <w:r>
        <w:rPr/>
        <w:t>on</w:t>
      </w:r>
      <w:r>
        <w:rPr>
          <w:spacing w:val="-3"/>
        </w:rPr>
        <w:t> </w:t>
      </w:r>
      <w:r>
        <w:rPr/>
        <w:t>root</w:t>
      </w:r>
      <w:r>
        <w:rPr>
          <w:spacing w:val="-3"/>
        </w:rPr>
        <w:t> </w:t>
      </w:r>
      <w:r>
        <w:rPr/>
        <w:t>causes</w:t>
      </w:r>
      <w:r>
        <w:rPr>
          <w:spacing w:val="-3"/>
        </w:rPr>
        <w:t> </w:t>
      </w:r>
      <w:r>
        <w:rPr/>
        <w:t>of</w:t>
      </w:r>
      <w:r>
        <w:rPr>
          <w:spacing w:val="-3"/>
        </w:rPr>
        <w:t> </w:t>
      </w:r>
      <w:r>
        <w:rPr/>
        <w:t>inequity,</w:t>
      </w:r>
      <w:r>
        <w:rPr>
          <w:spacing w:val="-3"/>
        </w:rPr>
        <w:t> </w:t>
      </w:r>
      <w:r>
        <w:rPr/>
        <w:t>our</w:t>
      </w:r>
      <w:r>
        <w:rPr>
          <w:spacing w:val="-3"/>
        </w:rPr>
        <w:t> </w:t>
      </w:r>
      <w:r>
        <w:rPr/>
        <w:t>organization</w:t>
      </w:r>
      <w:r>
        <w:rPr>
          <w:spacing w:val="-3"/>
        </w:rPr>
        <w:t> </w:t>
      </w:r>
      <w:r>
        <w:rPr/>
        <w:t>will</w:t>
      </w:r>
      <w:r>
        <w:rPr>
          <w:spacing w:val="-3"/>
        </w:rPr>
        <w:t> </w:t>
      </w:r>
      <w:r>
        <w:rPr/>
        <w:t>always</w:t>
      </w:r>
      <w:r>
        <w:rPr>
          <w:spacing w:val="-3"/>
        </w:rPr>
        <w:t> </w:t>
      </w:r>
      <w:r>
        <w:rPr/>
        <w:t>face an</w:t>
      </w:r>
      <w:r>
        <w:rPr>
          <w:spacing w:val="-3"/>
        </w:rPr>
        <w:t> </w:t>
      </w:r>
      <w:r>
        <w:rPr/>
        <w:t>uphill</w:t>
      </w:r>
      <w:r>
        <w:rPr>
          <w:spacing w:val="-3"/>
        </w:rPr>
        <w:t> </w:t>
      </w:r>
      <w:r>
        <w:rPr/>
        <w:t>challenge</w:t>
      </w:r>
      <w:r>
        <w:rPr>
          <w:spacing w:val="-3"/>
        </w:rPr>
        <w:t> </w:t>
      </w:r>
      <w:r>
        <w:rPr/>
        <w:t>to</w:t>
      </w:r>
      <w:r>
        <w:rPr>
          <w:spacing w:val="-3"/>
        </w:rPr>
        <w:t> </w:t>
      </w:r>
      <w:r>
        <w:rPr/>
        <w:t>achieve</w:t>
      </w:r>
      <w:r>
        <w:rPr>
          <w:spacing w:val="-3"/>
        </w:rPr>
        <w:t> </w:t>
      </w:r>
      <w:r>
        <w:rPr/>
        <w:t>our</w:t>
      </w:r>
      <w:r>
        <w:rPr>
          <w:spacing w:val="-3"/>
        </w:rPr>
        <w:t> </w:t>
      </w:r>
      <w:r>
        <w:rPr/>
        <w:t>public</w:t>
      </w:r>
      <w:r>
        <w:rPr>
          <w:spacing w:val="-3"/>
        </w:rPr>
        <w:t> </w:t>
      </w:r>
      <w:r>
        <w:rPr/>
        <w:t>service</w:t>
      </w:r>
      <w:r>
        <w:rPr>
          <w:spacing w:val="-3"/>
        </w:rPr>
        <w:t> </w:t>
      </w:r>
      <w:r>
        <w:rPr/>
        <w:t>mission</w:t>
      </w:r>
      <w:r>
        <w:rPr>
          <w:spacing w:val="-3"/>
        </w:rPr>
        <w:t> </w:t>
      </w:r>
      <w:r>
        <w:rPr/>
        <w:t>for</w:t>
      </w:r>
      <w:r>
        <w:rPr>
          <w:spacing w:val="-3"/>
        </w:rPr>
        <w:t> </w:t>
      </w:r>
      <w:r>
        <w:rPr/>
        <w:t>all</w:t>
      </w:r>
      <w:r>
        <w:rPr>
          <w:spacing w:val="-3"/>
        </w:rPr>
        <w:t> </w:t>
      </w:r>
      <w:r>
        <w:rPr/>
        <w:t>members</w:t>
      </w:r>
      <w:r>
        <w:rPr>
          <w:spacing w:val="-3"/>
        </w:rPr>
        <w:t> </w:t>
      </w:r>
      <w:r>
        <w:rPr/>
        <w:t>of</w:t>
      </w:r>
      <w:r>
        <w:rPr>
          <w:spacing w:val="-3"/>
        </w:rPr>
        <w:t> </w:t>
      </w:r>
      <w:r>
        <w:rPr/>
        <w:t>the</w:t>
      </w:r>
      <w:r>
        <w:rPr>
          <w:spacing w:val="-3"/>
        </w:rPr>
        <w:t> </w:t>
      </w:r>
      <w:r>
        <w:rPr/>
        <w:t>public.</w:t>
      </w:r>
      <w:r>
        <w:rPr>
          <w:spacing w:val="-3"/>
        </w:rPr>
        <w:t> </w:t>
      </w:r>
      <w:r>
        <w:rPr/>
        <w:t>We</w:t>
      </w:r>
      <w:r>
        <w:rPr>
          <w:spacing w:val="-3"/>
        </w:rPr>
        <w:t> </w:t>
      </w:r>
      <w:r>
        <w:rPr/>
        <w:t>also</w:t>
      </w:r>
      <w:r>
        <w:rPr>
          <w:spacing w:val="-3"/>
        </w:rPr>
        <w:t> </w:t>
      </w:r>
      <w:r>
        <w:rPr/>
        <w:t>recognize the negative impact this lack of equity has had on our ability to create a region with shared prosperity.</w:t>
      </w:r>
    </w:p>
    <w:p>
      <w:pPr>
        <w:pStyle w:val="BodyText"/>
        <w:spacing w:before="27"/>
      </w:pPr>
    </w:p>
    <w:p>
      <w:pPr>
        <w:pStyle w:val="BodyText"/>
        <w:spacing w:line="249" w:lineRule="auto"/>
        <w:ind w:left="358" w:right="366" w:hanging="9"/>
      </w:pPr>
      <w:r>
        <w:rPr/>
        <w:t>The Port of Seattle views diversity as a source of innovation and strength. Leading our efforts with a racial</w:t>
      </w:r>
      <w:r>
        <w:rPr>
          <w:spacing w:val="-3"/>
        </w:rPr>
        <w:t> </w:t>
      </w:r>
      <w:r>
        <w:rPr/>
        <w:t>equity</w:t>
      </w:r>
      <w:r>
        <w:rPr>
          <w:spacing w:val="-3"/>
        </w:rPr>
        <w:t> </w:t>
      </w:r>
      <w:r>
        <w:rPr/>
        <w:t>lens</w:t>
      </w:r>
      <w:r>
        <w:rPr>
          <w:spacing w:val="-3"/>
        </w:rPr>
        <w:t> </w:t>
      </w:r>
      <w:r>
        <w:rPr/>
        <w:t>allows</w:t>
      </w:r>
      <w:r>
        <w:rPr>
          <w:spacing w:val="-3"/>
        </w:rPr>
        <w:t> </w:t>
      </w:r>
      <w:r>
        <w:rPr/>
        <w:t>a</w:t>
      </w:r>
      <w:r>
        <w:rPr>
          <w:spacing w:val="-3"/>
        </w:rPr>
        <w:t> </w:t>
      </w:r>
      <w:r>
        <w:rPr/>
        <w:t>specific,</w:t>
      </w:r>
      <w:r>
        <w:rPr>
          <w:spacing w:val="-3"/>
        </w:rPr>
        <w:t> </w:t>
      </w:r>
      <w:r>
        <w:rPr/>
        <w:t>strategic</w:t>
      </w:r>
      <w:r>
        <w:rPr>
          <w:spacing w:val="-3"/>
        </w:rPr>
        <w:t> </w:t>
      </w:r>
      <w:r>
        <w:rPr/>
        <w:t>focus</w:t>
      </w:r>
      <w:r>
        <w:rPr>
          <w:spacing w:val="-3"/>
        </w:rPr>
        <w:t> </w:t>
      </w:r>
      <w:r>
        <w:rPr/>
        <w:t>that</w:t>
      </w:r>
      <w:r>
        <w:rPr>
          <w:spacing w:val="-3"/>
        </w:rPr>
        <w:t> </w:t>
      </w:r>
      <w:r>
        <w:rPr/>
        <w:t>can</w:t>
      </w:r>
      <w:r>
        <w:rPr>
          <w:spacing w:val="-3"/>
        </w:rPr>
        <w:t> </w:t>
      </w:r>
      <w:r>
        <w:rPr/>
        <w:t>develop</w:t>
      </w:r>
      <w:r>
        <w:rPr>
          <w:spacing w:val="-3"/>
        </w:rPr>
        <w:t> </w:t>
      </w:r>
      <w:r>
        <w:rPr/>
        <w:t>structural</w:t>
      </w:r>
      <w:r>
        <w:rPr>
          <w:spacing w:val="-3"/>
        </w:rPr>
        <w:t> </w:t>
      </w:r>
      <w:r>
        <w:rPr/>
        <w:t>approaches</w:t>
      </w:r>
      <w:r>
        <w:rPr>
          <w:spacing w:val="-3"/>
        </w:rPr>
        <w:t> </w:t>
      </w:r>
      <w:r>
        <w:rPr/>
        <w:t>for</w:t>
      </w:r>
      <w:r>
        <w:rPr>
          <w:spacing w:val="-3"/>
        </w:rPr>
        <w:t> </w:t>
      </w:r>
      <w:r>
        <w:rPr/>
        <w:t>all</w:t>
      </w:r>
      <w:r>
        <w:rPr>
          <w:spacing w:val="-3"/>
        </w:rPr>
        <w:t> </w:t>
      </w:r>
      <w:r>
        <w:rPr/>
        <w:t>forms</w:t>
      </w:r>
      <w:r>
        <w:rPr>
          <w:spacing w:val="-3"/>
        </w:rPr>
        <w:t> </w:t>
      </w:r>
      <w:r>
        <w:rPr/>
        <w:t>of oppression. Because racial oppression is so foundational to our country’s origins — from mass exploitation of Native American populations to the enslavement of Black Americans — it forms the language, logic, and structure for all types of discrimination.</w:t>
      </w:r>
    </w:p>
    <w:p>
      <w:pPr>
        <w:pStyle w:val="BodyText"/>
        <w:spacing w:before="24"/>
      </w:pPr>
    </w:p>
    <w:p>
      <w:pPr>
        <w:pStyle w:val="BodyText"/>
        <w:spacing w:line="249" w:lineRule="auto"/>
        <w:ind w:left="358" w:right="400" w:hanging="9"/>
      </w:pPr>
      <w:r>
        <w:rPr/>
        <w:t>Through</w:t>
      </w:r>
      <w:r>
        <w:rPr>
          <w:spacing w:val="-4"/>
        </w:rPr>
        <w:t> </w:t>
      </w:r>
      <w:r>
        <w:rPr/>
        <w:t>developing</w:t>
      </w:r>
      <w:r>
        <w:rPr>
          <w:spacing w:val="-4"/>
        </w:rPr>
        <w:t> </w:t>
      </w:r>
      <w:r>
        <w:rPr/>
        <w:t>an</w:t>
      </w:r>
      <w:r>
        <w:rPr>
          <w:spacing w:val="-4"/>
        </w:rPr>
        <w:t> </w:t>
      </w:r>
      <w:r>
        <w:rPr/>
        <w:t>organizationally</w:t>
      </w:r>
      <w:r>
        <w:rPr>
          <w:spacing w:val="-4"/>
        </w:rPr>
        <w:t> </w:t>
      </w:r>
      <w:r>
        <w:rPr/>
        <w:t>cross-cutting</w:t>
      </w:r>
      <w:r>
        <w:rPr>
          <w:spacing w:val="-4"/>
        </w:rPr>
        <w:t> </w:t>
      </w:r>
      <w:r>
        <w:rPr/>
        <w:t>Office</w:t>
      </w:r>
      <w:r>
        <w:rPr>
          <w:spacing w:val="-4"/>
        </w:rPr>
        <w:t> </w:t>
      </w:r>
      <w:r>
        <w:rPr/>
        <w:t>of</w:t>
      </w:r>
      <w:r>
        <w:rPr>
          <w:spacing w:val="-4"/>
        </w:rPr>
        <w:t> </w:t>
      </w:r>
      <w:r>
        <w:rPr/>
        <w:t>Equity,</w:t>
      </w:r>
      <w:r>
        <w:rPr>
          <w:spacing w:val="-4"/>
        </w:rPr>
        <w:t> </w:t>
      </w:r>
      <w:r>
        <w:rPr/>
        <w:t>Diversity,</w:t>
      </w:r>
      <w:r>
        <w:rPr>
          <w:spacing w:val="-4"/>
        </w:rPr>
        <w:t> </w:t>
      </w:r>
      <w:r>
        <w:rPr/>
        <w:t>and</w:t>
      </w:r>
      <w:r>
        <w:rPr>
          <w:spacing w:val="-4"/>
        </w:rPr>
        <w:t> </w:t>
      </w:r>
      <w:r>
        <w:rPr/>
        <w:t>Inclusion</w:t>
      </w:r>
      <w:r>
        <w:rPr>
          <w:spacing w:val="-4"/>
        </w:rPr>
        <w:t> </w:t>
      </w:r>
      <w:r>
        <w:rPr/>
        <w:t>(OEDI),</w:t>
      </w:r>
      <w:r>
        <w:rPr>
          <w:spacing w:val="-4"/>
        </w:rPr>
        <w:t> </w:t>
      </w:r>
      <w:r>
        <w:rPr/>
        <w:t>we are building capacity to address institutional racism within the Port and to transform policies, practices, and processes. This new capacity will also improve our ability to address other forms of oppression — such as sexism and heterosexism — and shift power structures that give the communities most</w:t>
      </w:r>
      <w:r>
        <w:rPr/>
        <w:t> impacted a seat at the table and power to guide decisions that impact their lives.</w:t>
      </w:r>
    </w:p>
    <w:p>
      <w:pPr>
        <w:pStyle w:val="BodyText"/>
        <w:spacing w:before="20"/>
      </w:pPr>
    </w:p>
    <w:p>
      <w:pPr>
        <w:pStyle w:val="Heading1"/>
      </w:pPr>
      <w:r>
        <w:rPr>
          <w:color w:val="004E71"/>
        </w:rPr>
        <w:t>What</w:t>
      </w:r>
      <w:r>
        <w:rPr>
          <w:color w:val="004E71"/>
          <w:spacing w:val="-3"/>
        </w:rPr>
        <w:t> </w:t>
      </w:r>
      <w:r>
        <w:rPr>
          <w:color w:val="004E71"/>
        </w:rPr>
        <w:t>we</w:t>
      </w:r>
      <w:r>
        <w:rPr>
          <w:color w:val="004E71"/>
          <w:spacing w:val="-3"/>
        </w:rPr>
        <w:t> </w:t>
      </w:r>
      <w:r>
        <w:rPr>
          <w:color w:val="004E71"/>
        </w:rPr>
        <w:t>will</w:t>
      </w:r>
      <w:r>
        <w:rPr>
          <w:color w:val="004E71"/>
          <w:spacing w:val="-1"/>
        </w:rPr>
        <w:t> </w:t>
      </w:r>
      <w:r>
        <w:rPr>
          <w:color w:val="004E71"/>
          <w:spacing w:val="-5"/>
        </w:rPr>
        <w:t>do</w:t>
      </w:r>
    </w:p>
    <w:p>
      <w:pPr>
        <w:pStyle w:val="BodyText"/>
        <w:spacing w:line="249" w:lineRule="auto" w:before="22"/>
        <w:ind w:left="358" w:right="423" w:hanging="9"/>
      </w:pPr>
      <w:r>
        <w:rPr/>
        <w:t>The</w:t>
      </w:r>
      <w:r>
        <w:rPr>
          <w:spacing w:val="-3"/>
        </w:rPr>
        <w:t> </w:t>
      </w:r>
      <w:r>
        <w:rPr/>
        <w:t>Port</w:t>
      </w:r>
      <w:r>
        <w:rPr>
          <w:spacing w:val="-3"/>
        </w:rPr>
        <w:t> </w:t>
      </w:r>
      <w:r>
        <w:rPr/>
        <w:t>has</w:t>
      </w:r>
      <w:r>
        <w:rPr>
          <w:spacing w:val="-3"/>
        </w:rPr>
        <w:t> </w:t>
      </w:r>
      <w:r>
        <w:rPr/>
        <w:t>taken</w:t>
      </w:r>
      <w:r>
        <w:rPr>
          <w:spacing w:val="-3"/>
        </w:rPr>
        <w:t> </w:t>
      </w:r>
      <w:r>
        <w:rPr/>
        <w:t>significant</w:t>
      </w:r>
      <w:r>
        <w:rPr>
          <w:spacing w:val="-3"/>
        </w:rPr>
        <w:t> </w:t>
      </w:r>
      <w:r>
        <w:rPr/>
        <w:t>steps</w:t>
      </w:r>
      <w:r>
        <w:rPr>
          <w:spacing w:val="-3"/>
        </w:rPr>
        <w:t> </w:t>
      </w:r>
      <w:r>
        <w:rPr/>
        <w:t>in</w:t>
      </w:r>
      <w:r>
        <w:rPr>
          <w:spacing w:val="-3"/>
        </w:rPr>
        <w:t> </w:t>
      </w:r>
      <w:r>
        <w:rPr/>
        <w:t>adjusting</w:t>
      </w:r>
      <w:r>
        <w:rPr>
          <w:spacing w:val="-3"/>
        </w:rPr>
        <w:t> </w:t>
      </w:r>
      <w:r>
        <w:rPr/>
        <w:t>current</w:t>
      </w:r>
      <w:r>
        <w:rPr>
          <w:spacing w:val="-3"/>
        </w:rPr>
        <w:t> </w:t>
      </w:r>
      <w:r>
        <w:rPr/>
        <w:t>practices</w:t>
      </w:r>
      <w:r>
        <w:rPr>
          <w:spacing w:val="-3"/>
        </w:rPr>
        <w:t> </w:t>
      </w:r>
      <w:r>
        <w:rPr/>
        <w:t>and</w:t>
      </w:r>
      <w:r>
        <w:rPr>
          <w:spacing w:val="-3"/>
        </w:rPr>
        <w:t> </w:t>
      </w:r>
      <w:r>
        <w:rPr/>
        <w:t>moving</w:t>
      </w:r>
      <w:r>
        <w:rPr>
          <w:spacing w:val="-3"/>
        </w:rPr>
        <w:t> </w:t>
      </w:r>
      <w:r>
        <w:rPr/>
        <w:t>toward</w:t>
      </w:r>
      <w:r>
        <w:rPr>
          <w:spacing w:val="-3"/>
        </w:rPr>
        <w:t> </w:t>
      </w:r>
      <w:r>
        <w:rPr/>
        <w:t>equitable outcomes. These efforts include:</w:t>
      </w:r>
    </w:p>
    <w:p>
      <w:pPr>
        <w:pStyle w:val="BodyText"/>
        <w:spacing w:before="27"/>
      </w:pPr>
    </w:p>
    <w:p>
      <w:pPr>
        <w:pStyle w:val="ListParagraph"/>
        <w:numPr>
          <w:ilvl w:val="0"/>
          <w:numId w:val="3"/>
        </w:numPr>
        <w:tabs>
          <w:tab w:pos="1082" w:val="left" w:leader="none"/>
        </w:tabs>
        <w:spacing w:line="240" w:lineRule="auto" w:before="0" w:after="0"/>
        <w:ind w:left="1082" w:right="0" w:hanging="360"/>
        <w:jc w:val="left"/>
        <w:rPr>
          <w:sz w:val="22"/>
        </w:rPr>
      </w:pPr>
      <w:r>
        <w:rPr>
          <w:sz w:val="22"/>
        </w:rPr>
        <w:t>Our</w:t>
      </w:r>
      <w:r>
        <w:rPr>
          <w:spacing w:val="-7"/>
          <w:sz w:val="22"/>
        </w:rPr>
        <w:t> </w:t>
      </w:r>
      <w:r>
        <w:rPr>
          <w:sz w:val="22"/>
        </w:rPr>
        <w:t>Duwamish</w:t>
      </w:r>
      <w:r>
        <w:rPr>
          <w:spacing w:val="-6"/>
          <w:sz w:val="22"/>
        </w:rPr>
        <w:t> </w:t>
      </w:r>
      <w:r>
        <w:rPr>
          <w:sz w:val="22"/>
        </w:rPr>
        <w:t>Community</w:t>
      </w:r>
      <w:r>
        <w:rPr>
          <w:spacing w:val="-7"/>
          <w:sz w:val="22"/>
        </w:rPr>
        <w:t> </w:t>
      </w:r>
      <w:r>
        <w:rPr>
          <w:sz w:val="22"/>
        </w:rPr>
        <w:t>Equity</w:t>
      </w:r>
      <w:r>
        <w:rPr>
          <w:spacing w:val="-6"/>
          <w:sz w:val="22"/>
        </w:rPr>
        <w:t> </w:t>
      </w:r>
      <w:r>
        <w:rPr>
          <w:spacing w:val="-2"/>
          <w:sz w:val="22"/>
        </w:rPr>
        <w:t>program</w:t>
      </w:r>
    </w:p>
    <w:p>
      <w:pPr>
        <w:pStyle w:val="ListParagraph"/>
        <w:numPr>
          <w:ilvl w:val="0"/>
          <w:numId w:val="3"/>
        </w:numPr>
        <w:tabs>
          <w:tab w:pos="1082" w:val="left" w:leader="none"/>
        </w:tabs>
        <w:spacing w:line="240" w:lineRule="auto" w:before="15" w:after="0"/>
        <w:ind w:left="1082" w:right="0" w:hanging="360"/>
        <w:jc w:val="left"/>
        <w:rPr>
          <w:sz w:val="22"/>
        </w:rPr>
      </w:pPr>
      <w:r>
        <w:rPr>
          <w:sz w:val="22"/>
        </w:rPr>
        <w:t>Our</w:t>
      </w:r>
      <w:r>
        <w:rPr>
          <w:spacing w:val="-5"/>
          <w:sz w:val="22"/>
        </w:rPr>
        <w:t> </w:t>
      </w:r>
      <w:r>
        <w:rPr>
          <w:sz w:val="22"/>
        </w:rPr>
        <w:t>racial</w:t>
      </w:r>
      <w:r>
        <w:rPr>
          <w:spacing w:val="-5"/>
          <w:sz w:val="22"/>
        </w:rPr>
        <w:t> </w:t>
      </w:r>
      <w:r>
        <w:rPr>
          <w:sz w:val="22"/>
        </w:rPr>
        <w:t>equity</w:t>
      </w:r>
      <w:r>
        <w:rPr>
          <w:spacing w:val="-5"/>
          <w:sz w:val="22"/>
        </w:rPr>
        <w:t> </w:t>
      </w:r>
      <w:r>
        <w:rPr>
          <w:sz w:val="22"/>
        </w:rPr>
        <w:t>toolkit</w:t>
      </w:r>
      <w:r>
        <w:rPr>
          <w:spacing w:val="-5"/>
          <w:sz w:val="22"/>
        </w:rPr>
        <w:t> </w:t>
      </w:r>
      <w:r>
        <w:rPr>
          <w:sz w:val="22"/>
        </w:rPr>
        <w:t>and</w:t>
      </w:r>
      <w:r>
        <w:rPr>
          <w:spacing w:val="-5"/>
          <w:sz w:val="22"/>
        </w:rPr>
        <w:t> </w:t>
      </w:r>
      <w:r>
        <w:rPr>
          <w:sz w:val="22"/>
        </w:rPr>
        <w:t>pilot</w:t>
      </w:r>
      <w:r>
        <w:rPr>
          <w:spacing w:val="-5"/>
          <w:sz w:val="22"/>
        </w:rPr>
        <w:t> </w:t>
      </w:r>
      <w:r>
        <w:rPr>
          <w:spacing w:val="-2"/>
          <w:sz w:val="22"/>
        </w:rPr>
        <w:t>programs</w:t>
      </w:r>
    </w:p>
    <w:p>
      <w:pPr>
        <w:pStyle w:val="ListParagraph"/>
        <w:numPr>
          <w:ilvl w:val="0"/>
          <w:numId w:val="3"/>
        </w:numPr>
        <w:tabs>
          <w:tab w:pos="1082" w:val="left" w:leader="none"/>
        </w:tabs>
        <w:spacing w:line="240" w:lineRule="auto" w:before="14" w:after="0"/>
        <w:ind w:left="1082" w:right="0" w:hanging="360"/>
        <w:jc w:val="left"/>
        <w:rPr>
          <w:sz w:val="22"/>
        </w:rPr>
      </w:pPr>
      <w:r>
        <w:rPr>
          <w:sz w:val="22"/>
        </w:rPr>
        <w:t>Becoming</w:t>
      </w:r>
      <w:r>
        <w:rPr>
          <w:spacing w:val="-6"/>
          <w:sz w:val="22"/>
        </w:rPr>
        <w:t> </w:t>
      </w:r>
      <w:r>
        <w:rPr>
          <w:sz w:val="22"/>
        </w:rPr>
        <w:t>a</w:t>
      </w:r>
      <w:r>
        <w:rPr>
          <w:spacing w:val="-6"/>
          <w:sz w:val="22"/>
        </w:rPr>
        <w:t> </w:t>
      </w:r>
      <w:r>
        <w:rPr>
          <w:sz w:val="22"/>
        </w:rPr>
        <w:t>Government</w:t>
      </w:r>
      <w:r>
        <w:rPr>
          <w:spacing w:val="-6"/>
          <w:sz w:val="22"/>
        </w:rPr>
        <w:t> </w:t>
      </w:r>
      <w:r>
        <w:rPr>
          <w:sz w:val="22"/>
        </w:rPr>
        <w:t>Alliance</w:t>
      </w:r>
      <w:r>
        <w:rPr>
          <w:spacing w:val="-6"/>
          <w:sz w:val="22"/>
        </w:rPr>
        <w:t> </w:t>
      </w:r>
      <w:r>
        <w:rPr>
          <w:sz w:val="22"/>
        </w:rPr>
        <w:t>for</w:t>
      </w:r>
      <w:r>
        <w:rPr>
          <w:spacing w:val="-6"/>
          <w:sz w:val="22"/>
        </w:rPr>
        <w:t> </w:t>
      </w:r>
      <w:r>
        <w:rPr>
          <w:sz w:val="22"/>
        </w:rPr>
        <w:t>Racial</w:t>
      </w:r>
      <w:r>
        <w:rPr>
          <w:spacing w:val="-6"/>
          <w:sz w:val="22"/>
        </w:rPr>
        <w:t> </w:t>
      </w:r>
      <w:r>
        <w:rPr>
          <w:sz w:val="22"/>
        </w:rPr>
        <w:t>Equity</w:t>
      </w:r>
      <w:r>
        <w:rPr>
          <w:spacing w:val="-6"/>
          <w:sz w:val="22"/>
        </w:rPr>
        <w:t> </w:t>
      </w:r>
      <w:r>
        <w:rPr>
          <w:sz w:val="22"/>
        </w:rPr>
        <w:t>(GARE)</w:t>
      </w:r>
      <w:r>
        <w:rPr>
          <w:spacing w:val="-5"/>
          <w:sz w:val="22"/>
        </w:rPr>
        <w:t> </w:t>
      </w:r>
      <w:r>
        <w:rPr>
          <w:spacing w:val="-2"/>
          <w:sz w:val="22"/>
        </w:rPr>
        <w:t>member.</w:t>
      </w:r>
    </w:p>
    <w:p>
      <w:pPr>
        <w:pStyle w:val="BodyText"/>
        <w:spacing w:before="39"/>
      </w:pPr>
    </w:p>
    <w:p>
      <w:pPr>
        <w:pStyle w:val="BodyText"/>
        <w:spacing w:line="249" w:lineRule="auto"/>
        <w:ind w:left="358" w:right="462" w:hanging="9"/>
        <w:jc w:val="both"/>
      </w:pPr>
      <w:r>
        <w:rPr/>
        <w:t>By</w:t>
      </w:r>
      <w:r>
        <w:rPr>
          <w:spacing w:val="-3"/>
        </w:rPr>
        <w:t> </w:t>
      </w:r>
      <w:r>
        <w:rPr/>
        <w:t>identifying</w:t>
      </w:r>
      <w:r>
        <w:rPr>
          <w:spacing w:val="-3"/>
        </w:rPr>
        <w:t> </w:t>
      </w:r>
      <w:r>
        <w:rPr/>
        <w:t>and</w:t>
      </w:r>
      <w:r>
        <w:rPr>
          <w:spacing w:val="-3"/>
        </w:rPr>
        <w:t> </w:t>
      </w:r>
      <w:r>
        <w:rPr/>
        <w:t>addressing</w:t>
      </w:r>
      <w:r>
        <w:rPr>
          <w:spacing w:val="-3"/>
        </w:rPr>
        <w:t> </w:t>
      </w:r>
      <w:r>
        <w:rPr/>
        <w:t>the</w:t>
      </w:r>
      <w:r>
        <w:rPr>
          <w:spacing w:val="-3"/>
        </w:rPr>
        <w:t> </w:t>
      </w:r>
      <w:r>
        <w:rPr/>
        <w:t>root</w:t>
      </w:r>
      <w:r>
        <w:rPr>
          <w:spacing w:val="-3"/>
        </w:rPr>
        <w:t> </w:t>
      </w:r>
      <w:r>
        <w:rPr/>
        <w:t>causes</w:t>
      </w:r>
      <w:r>
        <w:rPr>
          <w:spacing w:val="-3"/>
        </w:rPr>
        <w:t> </w:t>
      </w:r>
      <w:r>
        <w:rPr/>
        <w:t>of</w:t>
      </w:r>
      <w:r>
        <w:rPr>
          <w:spacing w:val="-3"/>
        </w:rPr>
        <w:t> </w:t>
      </w:r>
      <w:r>
        <w:rPr/>
        <w:t>inequities,</w:t>
      </w:r>
      <w:r>
        <w:rPr>
          <w:spacing w:val="-3"/>
        </w:rPr>
        <w:t> </w:t>
      </w:r>
      <w:r>
        <w:rPr/>
        <w:t>OEDI</w:t>
      </w:r>
      <w:r>
        <w:rPr>
          <w:spacing w:val="-3"/>
        </w:rPr>
        <w:t> </w:t>
      </w:r>
      <w:r>
        <w:rPr/>
        <w:t>will</w:t>
      </w:r>
      <w:r>
        <w:rPr>
          <w:spacing w:val="-3"/>
        </w:rPr>
        <w:t> </w:t>
      </w:r>
      <w:r>
        <w:rPr/>
        <w:t>deepen</w:t>
      </w:r>
      <w:r>
        <w:rPr>
          <w:spacing w:val="-3"/>
        </w:rPr>
        <w:t> </w:t>
      </w:r>
      <w:r>
        <w:rPr/>
        <w:t>current</w:t>
      </w:r>
      <w:r>
        <w:rPr>
          <w:spacing w:val="-3"/>
        </w:rPr>
        <w:t> </w:t>
      </w:r>
      <w:r>
        <w:rPr/>
        <w:t>efforts</w:t>
      </w:r>
      <w:r>
        <w:rPr>
          <w:spacing w:val="-3"/>
        </w:rPr>
        <w:t> </w:t>
      </w:r>
      <w:r>
        <w:rPr/>
        <w:t>and</w:t>
      </w:r>
      <w:r>
        <w:rPr>
          <w:spacing w:val="-3"/>
        </w:rPr>
        <w:t> </w:t>
      </w:r>
      <w:r>
        <w:rPr/>
        <w:t>further catalyze organization-wide, systemic change.</w:t>
      </w:r>
    </w:p>
    <w:p>
      <w:pPr>
        <w:pStyle w:val="BodyText"/>
        <w:spacing w:before="22"/>
      </w:pPr>
    </w:p>
    <w:p>
      <w:pPr>
        <w:pStyle w:val="BodyText"/>
        <w:spacing w:line="249" w:lineRule="auto" w:before="1"/>
        <w:ind w:left="358" w:right="423" w:hanging="9"/>
      </w:pPr>
      <w:r>
        <w:rPr/>
        <w:t>In 2020, OEDI will conduct a variety of foundational initiatives. In order to achieve our vision, we will lead employee and leadership trainings to normalize conversations and improve understanding about equity</w:t>
      </w:r>
      <w:r>
        <w:rPr>
          <w:spacing w:val="-3"/>
        </w:rPr>
        <w:t> </w:t>
      </w:r>
      <w:r>
        <w:rPr/>
        <w:t>at</w:t>
      </w:r>
      <w:r>
        <w:rPr>
          <w:spacing w:val="-3"/>
        </w:rPr>
        <w:t> </w:t>
      </w:r>
      <w:r>
        <w:rPr/>
        <w:t>the</w:t>
      </w:r>
      <w:r>
        <w:rPr>
          <w:spacing w:val="-3"/>
        </w:rPr>
        <w:t> </w:t>
      </w:r>
      <w:r>
        <w:rPr/>
        <w:t>Port,</w:t>
      </w:r>
      <w:r>
        <w:rPr>
          <w:spacing w:val="-3"/>
        </w:rPr>
        <w:t> </w:t>
      </w:r>
      <w:r>
        <w:rPr/>
        <w:t>participate</w:t>
      </w:r>
      <w:r>
        <w:rPr>
          <w:spacing w:val="-3"/>
        </w:rPr>
        <w:t> </w:t>
      </w:r>
      <w:r>
        <w:rPr/>
        <w:t>in</w:t>
      </w:r>
      <w:r>
        <w:rPr>
          <w:spacing w:val="-3"/>
        </w:rPr>
        <w:t> </w:t>
      </w:r>
      <w:r>
        <w:rPr/>
        <w:t>strategic</w:t>
      </w:r>
      <w:r>
        <w:rPr>
          <w:spacing w:val="-3"/>
        </w:rPr>
        <w:t> </w:t>
      </w:r>
      <w:r>
        <w:rPr/>
        <w:t>planning</w:t>
      </w:r>
      <w:r>
        <w:rPr>
          <w:spacing w:val="-3"/>
        </w:rPr>
        <w:t> </w:t>
      </w:r>
      <w:r>
        <w:rPr/>
        <w:t>to</w:t>
      </w:r>
      <w:r>
        <w:rPr>
          <w:spacing w:val="-3"/>
        </w:rPr>
        <w:t> </w:t>
      </w:r>
      <w:r>
        <w:rPr/>
        <w:t>infuse</w:t>
      </w:r>
      <w:r>
        <w:rPr>
          <w:spacing w:val="-3"/>
        </w:rPr>
        <w:t> </w:t>
      </w:r>
      <w:r>
        <w:rPr/>
        <w:t>equity</w:t>
      </w:r>
      <w:r>
        <w:rPr>
          <w:spacing w:val="-3"/>
        </w:rPr>
        <w:t> </w:t>
      </w:r>
      <w:r>
        <w:rPr/>
        <w:t>in</w:t>
      </w:r>
      <w:r>
        <w:rPr>
          <w:spacing w:val="-3"/>
        </w:rPr>
        <w:t> </w:t>
      </w:r>
      <w:r>
        <w:rPr/>
        <w:t>all</w:t>
      </w:r>
      <w:r>
        <w:rPr>
          <w:spacing w:val="-3"/>
        </w:rPr>
        <w:t> </w:t>
      </w:r>
      <w:r>
        <w:rPr/>
        <w:t>strategies</w:t>
      </w:r>
      <w:r>
        <w:rPr>
          <w:spacing w:val="-3"/>
        </w:rPr>
        <w:t> </w:t>
      </w:r>
      <w:r>
        <w:rPr/>
        <w:t>and</w:t>
      </w:r>
      <w:r>
        <w:rPr>
          <w:spacing w:val="-3"/>
        </w:rPr>
        <w:t> </w:t>
      </w:r>
      <w:r>
        <w:rPr/>
        <w:t>objectives,</w:t>
      </w:r>
      <w:r>
        <w:rPr>
          <w:spacing w:val="-3"/>
        </w:rPr>
        <w:t> </w:t>
      </w:r>
      <w:r>
        <w:rPr/>
        <w:t>and collaborate with the Commission office to embed equitable policies Port-wide.</w:t>
      </w:r>
    </w:p>
    <w:p>
      <w:pPr>
        <w:pStyle w:val="BodyText"/>
        <w:spacing w:after="0" w:line="249" w:lineRule="auto"/>
        <w:sectPr>
          <w:pgSz w:w="12240" w:h="15840"/>
          <w:pgMar w:top="1700" w:bottom="280" w:left="1080" w:right="1080"/>
        </w:sectPr>
      </w:pPr>
    </w:p>
    <w:p>
      <w:pPr>
        <w:pStyle w:val="Heading1"/>
        <w:spacing w:before="75"/>
      </w:pPr>
      <w:r>
        <w:rPr>
          <w:color w:val="004E71"/>
        </w:rPr>
        <w:t>How</w:t>
      </w:r>
      <w:r>
        <w:rPr>
          <w:color w:val="004E71"/>
          <w:spacing w:val="-5"/>
        </w:rPr>
        <w:t> </w:t>
      </w:r>
      <w:r>
        <w:rPr>
          <w:color w:val="004E71"/>
        </w:rPr>
        <w:t>we</w:t>
      </w:r>
      <w:r>
        <w:rPr>
          <w:color w:val="004E71"/>
          <w:spacing w:val="-3"/>
        </w:rPr>
        <w:t> </w:t>
      </w:r>
      <w:r>
        <w:rPr>
          <w:color w:val="004E71"/>
        </w:rPr>
        <w:t>will</w:t>
      </w:r>
      <w:r>
        <w:rPr>
          <w:color w:val="004E71"/>
          <w:spacing w:val="-3"/>
        </w:rPr>
        <w:t> </w:t>
      </w:r>
      <w:r>
        <w:rPr>
          <w:color w:val="004E71"/>
        </w:rPr>
        <w:t>do</w:t>
      </w:r>
      <w:r>
        <w:rPr>
          <w:color w:val="004E71"/>
          <w:spacing w:val="-2"/>
        </w:rPr>
        <w:t> </w:t>
      </w:r>
      <w:r>
        <w:rPr>
          <w:color w:val="004E71"/>
          <w:spacing w:val="-5"/>
        </w:rPr>
        <w:t>it</w:t>
      </w:r>
    </w:p>
    <w:p>
      <w:pPr>
        <w:pStyle w:val="BodyText"/>
        <w:spacing w:line="249" w:lineRule="auto" w:before="21"/>
        <w:ind w:left="358" w:right="423" w:hanging="9"/>
      </w:pPr>
      <w:r>
        <w:rPr/>
        <w:t>While</w:t>
      </w:r>
      <w:r>
        <w:rPr>
          <w:spacing w:val="-3"/>
        </w:rPr>
        <w:t> </w:t>
      </w:r>
      <w:r>
        <w:rPr/>
        <w:t>we</w:t>
      </w:r>
      <w:r>
        <w:rPr>
          <w:spacing w:val="-3"/>
        </w:rPr>
        <w:t> </w:t>
      </w:r>
      <w:r>
        <w:rPr/>
        <w:t>are</w:t>
      </w:r>
      <w:r>
        <w:rPr>
          <w:spacing w:val="-3"/>
        </w:rPr>
        <w:t> </w:t>
      </w:r>
      <w:r>
        <w:rPr/>
        <w:t>not</w:t>
      </w:r>
      <w:r>
        <w:rPr>
          <w:spacing w:val="-3"/>
        </w:rPr>
        <w:t> </w:t>
      </w:r>
      <w:r>
        <w:rPr/>
        <w:t>ranking</w:t>
      </w:r>
      <w:r>
        <w:rPr>
          <w:spacing w:val="-3"/>
        </w:rPr>
        <w:t> </w:t>
      </w:r>
      <w:r>
        <w:rPr/>
        <w:t>systems</w:t>
      </w:r>
      <w:r>
        <w:rPr>
          <w:spacing w:val="-3"/>
        </w:rPr>
        <w:t> </w:t>
      </w:r>
      <w:r>
        <w:rPr/>
        <w:t>of</w:t>
      </w:r>
      <w:r>
        <w:rPr>
          <w:spacing w:val="-3"/>
        </w:rPr>
        <w:t> </w:t>
      </w:r>
      <w:r>
        <w:rPr/>
        <w:t>oppression,</w:t>
      </w:r>
      <w:r>
        <w:rPr>
          <w:spacing w:val="-3"/>
        </w:rPr>
        <w:t> </w:t>
      </w:r>
      <w:r>
        <w:rPr/>
        <w:t>we</w:t>
      </w:r>
      <w:r>
        <w:rPr>
          <w:spacing w:val="-3"/>
        </w:rPr>
        <w:t> </w:t>
      </w:r>
      <w:r>
        <w:rPr/>
        <w:t>have</w:t>
      </w:r>
      <w:r>
        <w:rPr>
          <w:spacing w:val="-3"/>
        </w:rPr>
        <w:t> </w:t>
      </w:r>
      <w:r>
        <w:rPr/>
        <w:t>learned</w:t>
      </w:r>
      <w:r>
        <w:rPr>
          <w:spacing w:val="-3"/>
        </w:rPr>
        <w:t> </w:t>
      </w:r>
      <w:r>
        <w:rPr/>
        <w:t>from</w:t>
      </w:r>
      <w:r>
        <w:rPr>
          <w:spacing w:val="-3"/>
        </w:rPr>
        <w:t> </w:t>
      </w:r>
      <w:r>
        <w:rPr/>
        <w:t>experts</w:t>
      </w:r>
      <w:r>
        <w:rPr>
          <w:spacing w:val="-3"/>
        </w:rPr>
        <w:t> </w:t>
      </w:r>
      <w:r>
        <w:rPr/>
        <w:t>and</w:t>
      </w:r>
      <w:r>
        <w:rPr>
          <w:spacing w:val="-3"/>
        </w:rPr>
        <w:t> </w:t>
      </w:r>
      <w:r>
        <w:rPr/>
        <w:t>partners</w:t>
      </w:r>
      <w:r>
        <w:rPr>
          <w:spacing w:val="-3"/>
        </w:rPr>
        <w:t> </w:t>
      </w:r>
      <w:r>
        <w:rPr/>
        <w:t>around</w:t>
      </w:r>
      <w:r>
        <w:rPr>
          <w:spacing w:val="-3"/>
        </w:rPr>
        <w:t> </w:t>
      </w:r>
      <w:r>
        <w:rPr/>
        <w:t>the country that implementing a strategy focused on racial equity will lead to equitable outcomes for all; dismantling the foundational elements that enable racism to continue will weaken the structures on which all oppression depends and benefit those who experience sexism, ableism, and discrimination on the basis of sexual orientation and socioeconomic class.</w:t>
      </w:r>
    </w:p>
    <w:p>
      <w:pPr>
        <w:pStyle w:val="BodyText"/>
        <w:spacing w:before="20"/>
      </w:pPr>
    </w:p>
    <w:p>
      <w:pPr>
        <w:pStyle w:val="BodyText"/>
        <w:spacing w:line="249" w:lineRule="auto"/>
        <w:ind w:left="358" w:right="423" w:hanging="9"/>
      </w:pPr>
      <w:r>
        <w:rPr/>
        <w:t>The concept of </w:t>
      </w:r>
      <w:r>
        <w:rPr>
          <w:b/>
          <w:color w:val="004E71"/>
        </w:rPr>
        <w:t>Normalize, Organize, and Operationalize </w:t>
      </w:r>
      <w:r>
        <w:rPr/>
        <w:t>undergirds the OEDI strategic plan. The Government Alliance on Racial Equity (GARE) has developed this as a way to think about systemic change</w:t>
      </w:r>
      <w:r>
        <w:rPr>
          <w:spacing w:val="-3"/>
        </w:rPr>
        <w:t> </w:t>
      </w:r>
      <w:r>
        <w:rPr/>
        <w:t>for</w:t>
      </w:r>
      <w:r>
        <w:rPr>
          <w:spacing w:val="-3"/>
        </w:rPr>
        <w:t> </w:t>
      </w:r>
      <w:r>
        <w:rPr/>
        <w:t>equity.</w:t>
      </w:r>
      <w:r>
        <w:rPr>
          <w:spacing w:val="-3"/>
        </w:rPr>
        <w:t> </w:t>
      </w:r>
      <w:r>
        <w:rPr/>
        <w:t>These</w:t>
      </w:r>
      <w:r>
        <w:rPr>
          <w:spacing w:val="-3"/>
        </w:rPr>
        <w:t> </w:t>
      </w:r>
      <w:r>
        <w:rPr/>
        <w:t>are</w:t>
      </w:r>
      <w:r>
        <w:rPr>
          <w:spacing w:val="-3"/>
        </w:rPr>
        <w:t> </w:t>
      </w:r>
      <w:r>
        <w:rPr/>
        <w:t>three</w:t>
      </w:r>
      <w:r>
        <w:rPr>
          <w:spacing w:val="-3"/>
        </w:rPr>
        <w:t> </w:t>
      </w:r>
      <w:r>
        <w:rPr/>
        <w:t>stages</w:t>
      </w:r>
      <w:r>
        <w:rPr>
          <w:spacing w:val="-3"/>
        </w:rPr>
        <w:t> </w:t>
      </w:r>
      <w:r>
        <w:rPr/>
        <w:t>(though</w:t>
      </w:r>
      <w:r>
        <w:rPr>
          <w:spacing w:val="-3"/>
        </w:rPr>
        <w:t> </w:t>
      </w:r>
      <w:r>
        <w:rPr/>
        <w:t>not</w:t>
      </w:r>
      <w:r>
        <w:rPr>
          <w:spacing w:val="-3"/>
        </w:rPr>
        <w:t> </w:t>
      </w:r>
      <w:r>
        <w:rPr/>
        <w:t>necessarily</w:t>
      </w:r>
      <w:r>
        <w:rPr>
          <w:spacing w:val="-3"/>
        </w:rPr>
        <w:t> </w:t>
      </w:r>
      <w:r>
        <w:rPr/>
        <w:t>linear)</w:t>
      </w:r>
      <w:r>
        <w:rPr>
          <w:spacing w:val="-3"/>
        </w:rPr>
        <w:t> </w:t>
      </w:r>
      <w:r>
        <w:rPr/>
        <w:t>that</w:t>
      </w:r>
      <w:r>
        <w:rPr>
          <w:spacing w:val="-3"/>
        </w:rPr>
        <w:t> </w:t>
      </w:r>
      <w:r>
        <w:rPr/>
        <w:t>equity</w:t>
      </w:r>
      <w:r>
        <w:rPr>
          <w:spacing w:val="-3"/>
        </w:rPr>
        <w:t> </w:t>
      </w:r>
      <w:r>
        <w:rPr/>
        <w:t>activities</w:t>
      </w:r>
      <w:r>
        <w:rPr>
          <w:spacing w:val="-3"/>
        </w:rPr>
        <w:t> </w:t>
      </w:r>
      <w:r>
        <w:rPr/>
        <w:t>can</w:t>
      </w:r>
      <w:r>
        <w:rPr>
          <w:spacing w:val="-3"/>
        </w:rPr>
        <w:t> </w:t>
      </w:r>
      <w:r>
        <w:rPr/>
        <w:t>fall into, and all are important to achieve comprehensive system change.</w:t>
      </w:r>
    </w:p>
    <w:p>
      <w:pPr>
        <w:pStyle w:val="BodyText"/>
        <w:spacing w:before="25"/>
      </w:pPr>
    </w:p>
    <w:p>
      <w:pPr>
        <w:pStyle w:val="BodyText"/>
        <w:spacing w:line="249" w:lineRule="auto"/>
        <w:ind w:left="358" w:right="423" w:hanging="9"/>
      </w:pPr>
      <w:r>
        <w:rPr>
          <w:b/>
          <w:color w:val="004E71"/>
        </w:rPr>
        <w:t>Normalize:</w:t>
      </w:r>
      <w:r>
        <w:rPr>
          <w:b/>
          <w:color w:val="004E71"/>
          <w:spacing w:val="-2"/>
        </w:rPr>
        <w:t> </w:t>
      </w:r>
      <w:r>
        <w:rPr/>
        <w:t>Foster</w:t>
      </w:r>
      <w:r>
        <w:rPr>
          <w:spacing w:val="-3"/>
        </w:rPr>
        <w:t> </w:t>
      </w:r>
      <w:r>
        <w:rPr/>
        <w:t>discussions</w:t>
      </w:r>
      <w:r>
        <w:rPr>
          <w:spacing w:val="-3"/>
        </w:rPr>
        <w:t> </w:t>
      </w:r>
      <w:r>
        <w:rPr/>
        <w:t>about</w:t>
      </w:r>
      <w:r>
        <w:rPr>
          <w:spacing w:val="-3"/>
        </w:rPr>
        <w:t> </w:t>
      </w:r>
      <w:r>
        <w:rPr/>
        <w:t>race</w:t>
      </w:r>
      <w:r>
        <w:rPr>
          <w:spacing w:val="-3"/>
        </w:rPr>
        <w:t> </w:t>
      </w:r>
      <w:r>
        <w:rPr/>
        <w:t>and</w:t>
      </w:r>
      <w:r>
        <w:rPr>
          <w:spacing w:val="-3"/>
        </w:rPr>
        <w:t> </w:t>
      </w:r>
      <w:r>
        <w:rPr/>
        <w:t>equity</w:t>
      </w:r>
      <w:r>
        <w:rPr>
          <w:spacing w:val="-3"/>
        </w:rPr>
        <w:t> </w:t>
      </w:r>
      <w:r>
        <w:rPr/>
        <w:t>at</w:t>
      </w:r>
      <w:r>
        <w:rPr>
          <w:spacing w:val="-3"/>
        </w:rPr>
        <w:t> </w:t>
      </w:r>
      <w:r>
        <w:rPr/>
        <w:t>the</w:t>
      </w:r>
      <w:r>
        <w:rPr>
          <w:spacing w:val="-3"/>
        </w:rPr>
        <w:t> </w:t>
      </w:r>
      <w:r>
        <w:rPr/>
        <w:t>Port</w:t>
      </w:r>
      <w:r>
        <w:rPr>
          <w:spacing w:val="-3"/>
        </w:rPr>
        <w:t> </w:t>
      </w:r>
      <w:r>
        <w:rPr/>
        <w:t>by</w:t>
      </w:r>
      <w:r>
        <w:rPr>
          <w:spacing w:val="-3"/>
        </w:rPr>
        <w:t> </w:t>
      </w:r>
      <w:r>
        <w:rPr/>
        <w:t>having</w:t>
      </w:r>
      <w:r>
        <w:rPr>
          <w:spacing w:val="-3"/>
        </w:rPr>
        <w:t> </w:t>
      </w:r>
      <w:r>
        <w:rPr/>
        <w:t>leadership,</w:t>
      </w:r>
      <w:r>
        <w:rPr>
          <w:spacing w:val="-3"/>
        </w:rPr>
        <w:t> </w:t>
      </w:r>
      <w:r>
        <w:rPr/>
        <w:t>management,</w:t>
      </w:r>
      <w:r>
        <w:rPr>
          <w:spacing w:val="-3"/>
        </w:rPr>
        <w:t> </w:t>
      </w:r>
      <w:r>
        <w:rPr/>
        <w:t>and all staff model behavior, hosting learning events, and setting the tone for leadership and employee </w:t>
      </w:r>
      <w:r>
        <w:rPr>
          <w:spacing w:val="-2"/>
        </w:rPr>
        <w:t>dialogues.</w:t>
      </w:r>
    </w:p>
    <w:p>
      <w:pPr>
        <w:pStyle w:val="BodyText"/>
        <w:spacing w:before="27"/>
      </w:pPr>
    </w:p>
    <w:p>
      <w:pPr>
        <w:pStyle w:val="BodyText"/>
        <w:spacing w:line="249" w:lineRule="auto"/>
        <w:ind w:left="358" w:right="423" w:hanging="9"/>
      </w:pPr>
      <w:r>
        <w:rPr>
          <w:b/>
          <w:color w:val="004E71"/>
        </w:rPr>
        <w:t>Organize: </w:t>
      </w:r>
      <w:r>
        <w:rPr/>
        <w:t>Build infrastructure and capacity to implement equity practices by creating policy and completing</w:t>
      </w:r>
      <w:r>
        <w:rPr>
          <w:spacing w:val="-4"/>
        </w:rPr>
        <w:t> </w:t>
      </w:r>
      <w:r>
        <w:rPr/>
        <w:t>an</w:t>
      </w:r>
      <w:r>
        <w:rPr>
          <w:spacing w:val="-4"/>
        </w:rPr>
        <w:t> </w:t>
      </w:r>
      <w:r>
        <w:rPr/>
        <w:t>equity</w:t>
      </w:r>
      <w:r>
        <w:rPr>
          <w:spacing w:val="-4"/>
        </w:rPr>
        <w:t> </w:t>
      </w:r>
      <w:r>
        <w:rPr/>
        <w:t>planning</w:t>
      </w:r>
      <w:r>
        <w:rPr>
          <w:spacing w:val="-4"/>
        </w:rPr>
        <w:t> </w:t>
      </w:r>
      <w:r>
        <w:rPr/>
        <w:t>process.</w:t>
      </w:r>
      <w:r>
        <w:rPr>
          <w:spacing w:val="-4"/>
        </w:rPr>
        <w:t> </w:t>
      </w:r>
      <w:r>
        <w:rPr/>
        <w:t>This</w:t>
      </w:r>
      <w:r>
        <w:rPr>
          <w:spacing w:val="-4"/>
        </w:rPr>
        <w:t> </w:t>
      </w:r>
      <w:r>
        <w:rPr/>
        <w:t>process</w:t>
      </w:r>
      <w:r>
        <w:rPr>
          <w:spacing w:val="-4"/>
        </w:rPr>
        <w:t> </w:t>
      </w:r>
      <w:r>
        <w:rPr/>
        <w:t>will</w:t>
      </w:r>
      <w:r>
        <w:rPr>
          <w:spacing w:val="-4"/>
        </w:rPr>
        <w:t> </w:t>
      </w:r>
      <w:r>
        <w:rPr/>
        <w:t>include</w:t>
      </w:r>
      <w:r>
        <w:rPr>
          <w:spacing w:val="-4"/>
        </w:rPr>
        <w:t> </w:t>
      </w:r>
      <w:r>
        <w:rPr/>
        <w:t>establishing</w:t>
      </w:r>
      <w:r>
        <w:rPr>
          <w:spacing w:val="-4"/>
        </w:rPr>
        <w:t> </w:t>
      </w:r>
      <w:r>
        <w:rPr/>
        <w:t>definitions,</w:t>
      </w:r>
      <w:r>
        <w:rPr>
          <w:spacing w:val="-4"/>
        </w:rPr>
        <w:t> </w:t>
      </w:r>
      <w:r>
        <w:rPr/>
        <w:t>vision</w:t>
      </w:r>
      <w:r>
        <w:rPr>
          <w:spacing w:val="-4"/>
        </w:rPr>
        <w:t> </w:t>
      </w:r>
      <w:r>
        <w:rPr/>
        <w:t>and values and creating staff capacity, and strengthening relationships with community partners.</w:t>
      </w:r>
    </w:p>
    <w:p>
      <w:pPr>
        <w:pStyle w:val="BodyText"/>
        <w:spacing w:before="21"/>
      </w:pPr>
    </w:p>
    <w:p>
      <w:pPr>
        <w:pStyle w:val="BodyText"/>
        <w:spacing w:line="249" w:lineRule="auto"/>
        <w:ind w:left="358" w:right="423" w:hanging="9"/>
      </w:pPr>
      <w:r>
        <w:rPr>
          <w:b/>
          <w:color w:val="004E71"/>
        </w:rPr>
        <w:t>Operationalize:</w:t>
      </w:r>
      <w:r>
        <w:rPr>
          <w:b/>
          <w:color w:val="004E71"/>
          <w:spacing w:val="-3"/>
        </w:rPr>
        <w:t> </w:t>
      </w:r>
      <w:r>
        <w:rPr/>
        <w:t>Develop</w:t>
      </w:r>
      <w:r>
        <w:rPr>
          <w:spacing w:val="-3"/>
        </w:rPr>
        <w:t> </w:t>
      </w:r>
      <w:r>
        <w:rPr/>
        <w:t>all</w:t>
      </w:r>
      <w:r>
        <w:rPr>
          <w:spacing w:val="-3"/>
        </w:rPr>
        <w:t> </w:t>
      </w:r>
      <w:r>
        <w:rPr/>
        <w:t>the</w:t>
      </w:r>
      <w:r>
        <w:rPr>
          <w:spacing w:val="-3"/>
        </w:rPr>
        <w:t> </w:t>
      </w:r>
      <w:r>
        <w:rPr/>
        <w:t>elements</w:t>
      </w:r>
      <w:r>
        <w:rPr>
          <w:spacing w:val="-3"/>
        </w:rPr>
        <w:t> </w:t>
      </w:r>
      <w:r>
        <w:rPr/>
        <w:t>that</w:t>
      </w:r>
      <w:r>
        <w:rPr>
          <w:spacing w:val="-3"/>
        </w:rPr>
        <w:t> </w:t>
      </w:r>
      <w:r>
        <w:rPr/>
        <w:t>allow</w:t>
      </w:r>
      <w:r>
        <w:rPr>
          <w:spacing w:val="-3"/>
        </w:rPr>
        <w:t> </w:t>
      </w:r>
      <w:r>
        <w:rPr/>
        <w:t>equity</w:t>
      </w:r>
      <w:r>
        <w:rPr>
          <w:spacing w:val="-3"/>
        </w:rPr>
        <w:t> </w:t>
      </w:r>
      <w:r>
        <w:rPr/>
        <w:t>principles</w:t>
      </w:r>
      <w:r>
        <w:rPr>
          <w:spacing w:val="-3"/>
        </w:rPr>
        <w:t> </w:t>
      </w:r>
      <w:r>
        <w:rPr/>
        <w:t>to</w:t>
      </w:r>
      <w:r>
        <w:rPr>
          <w:spacing w:val="-3"/>
        </w:rPr>
        <w:t> </w:t>
      </w:r>
      <w:r>
        <w:rPr/>
        <w:t>be</w:t>
      </w:r>
      <w:r>
        <w:rPr>
          <w:spacing w:val="-3"/>
        </w:rPr>
        <w:t> </w:t>
      </w:r>
      <w:r>
        <w:rPr/>
        <w:t>fully</w:t>
      </w:r>
      <w:r>
        <w:rPr>
          <w:spacing w:val="-3"/>
        </w:rPr>
        <w:t> </w:t>
      </w:r>
      <w:r>
        <w:rPr/>
        <w:t>integrated</w:t>
      </w:r>
      <w:r>
        <w:rPr>
          <w:spacing w:val="-3"/>
        </w:rPr>
        <w:t> </w:t>
      </w:r>
      <w:r>
        <w:rPr/>
        <w:t>into</w:t>
      </w:r>
      <w:r>
        <w:rPr>
          <w:spacing w:val="-3"/>
        </w:rPr>
        <w:t> </w:t>
      </w:r>
      <w:r>
        <w:rPr/>
        <w:t>day-today operations including budgeting with an equity lens, creating accountability mechanisms, and ensuring engagement by both Port staff and the public.</w:t>
      </w:r>
    </w:p>
    <w:sectPr>
      <w:pgSz w:w="12240" w:h="15840"/>
      <w:pgMar w:top="14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82"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0"/>
      <w:numFmt w:val="bullet"/>
      <w:lvlText w:val=""/>
      <w:lvlJc w:val="left"/>
      <w:pPr>
        <w:ind w:left="1069" w:hanging="362"/>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62" w:hanging="362"/>
      </w:pPr>
      <w:rPr>
        <w:rFonts w:hint="default"/>
        <w:lang w:val="en-US" w:eastAsia="en-US" w:bidi="ar-SA"/>
      </w:rPr>
    </w:lvl>
    <w:lvl w:ilvl="2">
      <w:start w:val="0"/>
      <w:numFmt w:val="bullet"/>
      <w:lvlText w:val="•"/>
      <w:lvlJc w:val="left"/>
      <w:pPr>
        <w:ind w:left="2864" w:hanging="362"/>
      </w:pPr>
      <w:rPr>
        <w:rFonts w:hint="default"/>
        <w:lang w:val="en-US" w:eastAsia="en-US" w:bidi="ar-SA"/>
      </w:rPr>
    </w:lvl>
    <w:lvl w:ilvl="3">
      <w:start w:val="0"/>
      <w:numFmt w:val="bullet"/>
      <w:lvlText w:val="•"/>
      <w:lvlJc w:val="left"/>
      <w:pPr>
        <w:ind w:left="3766" w:hanging="362"/>
      </w:pPr>
      <w:rPr>
        <w:rFonts w:hint="default"/>
        <w:lang w:val="en-US" w:eastAsia="en-US" w:bidi="ar-SA"/>
      </w:rPr>
    </w:lvl>
    <w:lvl w:ilvl="4">
      <w:start w:val="0"/>
      <w:numFmt w:val="bullet"/>
      <w:lvlText w:val="•"/>
      <w:lvlJc w:val="left"/>
      <w:pPr>
        <w:ind w:left="4668" w:hanging="362"/>
      </w:pPr>
      <w:rPr>
        <w:rFonts w:hint="default"/>
        <w:lang w:val="en-US" w:eastAsia="en-US" w:bidi="ar-SA"/>
      </w:rPr>
    </w:lvl>
    <w:lvl w:ilvl="5">
      <w:start w:val="0"/>
      <w:numFmt w:val="bullet"/>
      <w:lvlText w:val="•"/>
      <w:lvlJc w:val="left"/>
      <w:pPr>
        <w:ind w:left="5570" w:hanging="362"/>
      </w:pPr>
      <w:rPr>
        <w:rFonts w:hint="default"/>
        <w:lang w:val="en-US" w:eastAsia="en-US" w:bidi="ar-SA"/>
      </w:rPr>
    </w:lvl>
    <w:lvl w:ilvl="6">
      <w:start w:val="0"/>
      <w:numFmt w:val="bullet"/>
      <w:lvlText w:val="•"/>
      <w:lvlJc w:val="left"/>
      <w:pPr>
        <w:ind w:left="6472" w:hanging="362"/>
      </w:pPr>
      <w:rPr>
        <w:rFonts w:hint="default"/>
        <w:lang w:val="en-US" w:eastAsia="en-US" w:bidi="ar-SA"/>
      </w:rPr>
    </w:lvl>
    <w:lvl w:ilvl="7">
      <w:start w:val="0"/>
      <w:numFmt w:val="bullet"/>
      <w:lvlText w:val="•"/>
      <w:lvlJc w:val="left"/>
      <w:pPr>
        <w:ind w:left="7374" w:hanging="362"/>
      </w:pPr>
      <w:rPr>
        <w:rFonts w:hint="default"/>
        <w:lang w:val="en-US" w:eastAsia="en-US" w:bidi="ar-SA"/>
      </w:rPr>
    </w:lvl>
    <w:lvl w:ilvl="8">
      <w:start w:val="0"/>
      <w:numFmt w:val="bullet"/>
      <w:lvlText w:val="•"/>
      <w:lvlJc w:val="left"/>
      <w:pPr>
        <w:ind w:left="8276" w:hanging="362"/>
      </w:pPr>
      <w:rPr>
        <w:rFonts w:hint="default"/>
        <w:lang w:val="en-US" w:eastAsia="en-US" w:bidi="ar-SA"/>
      </w:rPr>
    </w:lvl>
  </w:abstractNum>
  <w:abstractNum w:abstractNumId="0">
    <w:multiLevelType w:val="hybridMultilevel"/>
    <w:lvl w:ilvl="0">
      <w:start w:val="0"/>
      <w:numFmt w:val="bullet"/>
      <w:lvlText w:val="•"/>
      <w:lvlJc w:val="left"/>
      <w:pPr>
        <w:ind w:left="1802" w:hanging="72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628" w:hanging="727"/>
      </w:pPr>
      <w:rPr>
        <w:rFonts w:hint="default"/>
        <w:lang w:val="en-US" w:eastAsia="en-US" w:bidi="ar-SA"/>
      </w:rPr>
    </w:lvl>
    <w:lvl w:ilvl="2">
      <w:start w:val="0"/>
      <w:numFmt w:val="bullet"/>
      <w:lvlText w:val="•"/>
      <w:lvlJc w:val="left"/>
      <w:pPr>
        <w:ind w:left="3456" w:hanging="727"/>
      </w:pPr>
      <w:rPr>
        <w:rFonts w:hint="default"/>
        <w:lang w:val="en-US" w:eastAsia="en-US" w:bidi="ar-SA"/>
      </w:rPr>
    </w:lvl>
    <w:lvl w:ilvl="3">
      <w:start w:val="0"/>
      <w:numFmt w:val="bullet"/>
      <w:lvlText w:val="•"/>
      <w:lvlJc w:val="left"/>
      <w:pPr>
        <w:ind w:left="4284" w:hanging="727"/>
      </w:pPr>
      <w:rPr>
        <w:rFonts w:hint="default"/>
        <w:lang w:val="en-US" w:eastAsia="en-US" w:bidi="ar-SA"/>
      </w:rPr>
    </w:lvl>
    <w:lvl w:ilvl="4">
      <w:start w:val="0"/>
      <w:numFmt w:val="bullet"/>
      <w:lvlText w:val="•"/>
      <w:lvlJc w:val="left"/>
      <w:pPr>
        <w:ind w:left="5112" w:hanging="727"/>
      </w:pPr>
      <w:rPr>
        <w:rFonts w:hint="default"/>
        <w:lang w:val="en-US" w:eastAsia="en-US" w:bidi="ar-SA"/>
      </w:rPr>
    </w:lvl>
    <w:lvl w:ilvl="5">
      <w:start w:val="0"/>
      <w:numFmt w:val="bullet"/>
      <w:lvlText w:val="•"/>
      <w:lvlJc w:val="left"/>
      <w:pPr>
        <w:ind w:left="5940" w:hanging="727"/>
      </w:pPr>
      <w:rPr>
        <w:rFonts w:hint="default"/>
        <w:lang w:val="en-US" w:eastAsia="en-US" w:bidi="ar-SA"/>
      </w:rPr>
    </w:lvl>
    <w:lvl w:ilvl="6">
      <w:start w:val="0"/>
      <w:numFmt w:val="bullet"/>
      <w:lvlText w:val="•"/>
      <w:lvlJc w:val="left"/>
      <w:pPr>
        <w:ind w:left="6768" w:hanging="727"/>
      </w:pPr>
      <w:rPr>
        <w:rFonts w:hint="default"/>
        <w:lang w:val="en-US" w:eastAsia="en-US" w:bidi="ar-SA"/>
      </w:rPr>
    </w:lvl>
    <w:lvl w:ilvl="7">
      <w:start w:val="0"/>
      <w:numFmt w:val="bullet"/>
      <w:lvlText w:val="•"/>
      <w:lvlJc w:val="left"/>
      <w:pPr>
        <w:ind w:left="7596" w:hanging="727"/>
      </w:pPr>
      <w:rPr>
        <w:rFonts w:hint="default"/>
        <w:lang w:val="en-US" w:eastAsia="en-US" w:bidi="ar-SA"/>
      </w:rPr>
    </w:lvl>
    <w:lvl w:ilvl="8">
      <w:start w:val="0"/>
      <w:numFmt w:val="bullet"/>
      <w:lvlText w:val="•"/>
      <w:lvlJc w:val="left"/>
      <w:pPr>
        <w:ind w:left="8424" w:hanging="72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47"/>
      <w:outlineLvl w:val="1"/>
    </w:pPr>
    <w:rPr>
      <w:rFonts w:ascii="Calibri" w:hAnsi="Calibri" w:eastAsia="Calibri" w:cs="Calibri"/>
      <w:b/>
      <w:bCs/>
      <w:sz w:val="23"/>
      <w:szCs w:val="23"/>
      <w:lang w:val="en-US" w:eastAsia="en-US" w:bidi="ar-SA"/>
    </w:rPr>
  </w:style>
  <w:style w:styleId="Heading2" w:type="paragraph">
    <w:name w:val="Heading 2"/>
    <w:basedOn w:val="Normal"/>
    <w:uiPriority w:val="1"/>
    <w:qFormat/>
    <w:pPr>
      <w:ind w:left="349"/>
      <w:outlineLvl w:val="2"/>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1802" w:hanging="727"/>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- 2022-23_WSG Keystone Fellowship Project Description.docx</dc:title>
  <dcterms:created xsi:type="dcterms:W3CDTF">2026-03-04T21:25:53Z</dcterms:created>
  <dcterms:modified xsi:type="dcterms:W3CDTF">2026-03-04T21:25:53Z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Word</vt:lpwstr>
  </property>
  <property fmtid="{D5CDD505-2E9C-101B-9397-08002B2CF9AE}" pid="4" name="LastSaved">
    <vt:filetime>2026-03-04T00:00:00Z</vt:filetime>
  </property>
  <property fmtid="{D5CDD505-2E9C-101B-9397-08002B2CF9AE}" pid="5" name="Producer">
    <vt:lpwstr>macOS Version 10.15.7 (Build 19H524) Quartz PDFContext</vt:lpwstr>
  </property>
</Properties>
</file>