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Washington</w:t>
      </w:r>
      <w:r>
        <w:rPr>
          <w:spacing w:val="-8"/>
        </w:rPr>
        <w:t> </w:t>
      </w:r>
      <w:r>
        <w:rPr/>
        <w:t>Sea</w:t>
      </w:r>
      <w:r>
        <w:rPr>
          <w:spacing w:val="-8"/>
        </w:rPr>
        <w:t> </w:t>
      </w:r>
      <w:r>
        <w:rPr/>
        <w:t>Grant</w:t>
      </w:r>
      <w:r>
        <w:rPr>
          <w:spacing w:val="-8"/>
        </w:rPr>
        <w:t> </w:t>
      </w:r>
      <w:r>
        <w:rPr/>
        <w:t>Coastal</w:t>
      </w:r>
      <w:r>
        <w:rPr>
          <w:spacing w:val="-8"/>
        </w:rPr>
        <w:t> </w:t>
      </w:r>
      <w:r>
        <w:rPr/>
        <w:t>Resilience</w:t>
      </w:r>
      <w:r>
        <w:rPr>
          <w:spacing w:val="-8"/>
        </w:rPr>
        <w:t> </w:t>
      </w:r>
      <w:r>
        <w:rPr/>
        <w:t>Fellowship</w:t>
      </w:r>
      <w:r>
        <w:rPr>
          <w:spacing w:val="-8"/>
        </w:rPr>
        <w:t> </w:t>
      </w:r>
      <w:r>
        <w:rPr/>
        <w:t>Description </w:t>
      </w:r>
      <w:r>
        <w:rPr>
          <w:spacing w:val="-2"/>
        </w:rPr>
        <w:t>2025-2027</w:t>
      </w:r>
    </w:p>
    <w:p>
      <w:pPr>
        <w:pStyle w:val="BodyText"/>
        <w:spacing w:before="14"/>
        <w:rPr>
          <w:b/>
          <w:sz w:val="24"/>
        </w:rPr>
      </w:pPr>
    </w:p>
    <w:p>
      <w:pPr>
        <w:pStyle w:val="Heading2"/>
        <w:tabs>
          <w:tab w:pos="5759" w:val="left" w:leader="none"/>
        </w:tabs>
        <w:spacing w:before="1"/>
      </w:pPr>
      <w:r>
        <w:rPr/>
        <w:t>Host</w:t>
      </w:r>
      <w:r>
        <w:rPr>
          <w:spacing w:val="-4"/>
        </w:rPr>
        <w:t> </w:t>
      </w:r>
      <w:r>
        <w:rPr>
          <w:spacing w:val="-2"/>
        </w:rPr>
        <w:t>Organization</w:t>
      </w:r>
      <w:r>
        <w:rPr/>
        <w:tab/>
      </w:r>
      <w:r>
        <w:rPr>
          <w:spacing w:val="-2"/>
        </w:rPr>
        <w:t>Location</w:t>
      </w:r>
    </w:p>
    <w:p>
      <w:pPr>
        <w:pStyle w:val="BodyText"/>
        <w:tabs>
          <w:tab w:pos="5759" w:val="left" w:leader="none"/>
        </w:tabs>
        <w:spacing w:line="276" w:lineRule="auto"/>
        <w:ind w:left="5760" w:right="1577" w:hanging="5760"/>
      </w:pPr>
      <w:r>
        <w:rPr/>
        <w:t>Shoalwater Bay Indian Tribe</w:t>
        <w:tab/>
        <w:t>2373</w:t>
      </w:r>
      <w:r>
        <w:rPr>
          <w:spacing w:val="-16"/>
        </w:rPr>
        <w:t> </w:t>
      </w:r>
      <w:r>
        <w:rPr/>
        <w:t>Tokeland</w:t>
      </w:r>
      <w:r>
        <w:rPr>
          <w:spacing w:val="-15"/>
        </w:rPr>
        <w:t> </w:t>
      </w:r>
      <w:r>
        <w:rPr/>
        <w:t>Road </w:t>
      </w:r>
      <w:r>
        <w:rPr>
          <w:spacing w:val="-2"/>
        </w:rPr>
        <w:t>Tokeland,</w:t>
      </w:r>
      <w:r>
        <w:rPr>
          <w:spacing w:val="-13"/>
        </w:rPr>
        <w:t> </w:t>
      </w:r>
      <w:r>
        <w:rPr>
          <w:spacing w:val="-2"/>
        </w:rPr>
        <w:t>WA</w:t>
      </w:r>
      <w:r>
        <w:rPr>
          <w:spacing w:val="-10"/>
        </w:rPr>
        <w:t> </w:t>
      </w:r>
      <w:r>
        <w:rPr>
          <w:spacing w:val="-2"/>
        </w:rPr>
        <w:t>98590</w:t>
      </w:r>
    </w:p>
    <w:p>
      <w:pPr>
        <w:pStyle w:val="BodyText"/>
        <w:spacing w:before="37"/>
      </w:pPr>
    </w:p>
    <w:p>
      <w:pPr>
        <w:pStyle w:val="Heading2"/>
        <w:spacing w:before="1"/>
      </w:pPr>
      <w:r>
        <w:rPr>
          <w:spacing w:val="-2"/>
        </w:rPr>
        <w:t>Mentors:</w:t>
      </w:r>
    </w:p>
    <w:p>
      <w:pPr>
        <w:pStyle w:val="BodyText"/>
        <w:spacing w:line="276" w:lineRule="auto" w:before="37"/>
        <w:ind w:right="2030"/>
      </w:pPr>
      <w:r>
        <w:rPr/>
        <w:t>Risa</w:t>
      </w:r>
      <w:r>
        <w:rPr>
          <w:spacing w:val="-10"/>
        </w:rPr>
        <w:t> </w:t>
      </w:r>
      <w:r>
        <w:rPr/>
        <w:t>Thomas,</w:t>
      </w:r>
      <w:r>
        <w:rPr>
          <w:spacing w:val="-10"/>
        </w:rPr>
        <w:t> </w:t>
      </w:r>
      <w:r>
        <w:rPr/>
        <w:t>Community</w:t>
      </w:r>
      <w:r>
        <w:rPr>
          <w:spacing w:val="-10"/>
        </w:rPr>
        <w:t> </w:t>
      </w:r>
      <w:r>
        <w:rPr/>
        <w:t>Development</w:t>
      </w:r>
      <w:r>
        <w:rPr>
          <w:spacing w:val="-10"/>
        </w:rPr>
        <w:t> </w:t>
      </w:r>
      <w:r>
        <w:rPr/>
        <w:t>Coordinator,</w:t>
      </w:r>
      <w:r>
        <w:rPr>
          <w:spacing w:val="-10"/>
        </w:rPr>
        <w:t> </w:t>
      </w:r>
      <w:r>
        <w:rPr/>
        <w:t>Planning</w:t>
      </w:r>
      <w:r>
        <w:rPr>
          <w:spacing w:val="-10"/>
        </w:rPr>
        <w:t> </w:t>
      </w:r>
      <w:r>
        <w:rPr/>
        <w:t>Director Heidi Petersen, Planner</w:t>
      </w:r>
    </w:p>
    <w:p>
      <w:pPr>
        <w:pStyle w:val="BodyText"/>
        <w:spacing w:before="0"/>
      </w:pPr>
      <w:r>
        <w:rPr/>
        <w:t>Janel</w:t>
      </w:r>
      <w:r>
        <w:rPr>
          <w:spacing w:val="-8"/>
        </w:rPr>
        <w:t> </w:t>
      </w:r>
      <w:r>
        <w:rPr/>
        <w:t>Flemetis,</w:t>
      </w:r>
      <w:r>
        <w:rPr>
          <w:spacing w:val="-8"/>
        </w:rPr>
        <w:t> </w:t>
      </w:r>
      <w:r>
        <w:rPr/>
        <w:t>Assistant</w:t>
      </w:r>
      <w:r>
        <w:rPr>
          <w:spacing w:val="-7"/>
        </w:rPr>
        <w:t> </w:t>
      </w:r>
      <w:r>
        <w:rPr>
          <w:spacing w:val="-2"/>
        </w:rPr>
        <w:t>Planner</w:t>
      </w:r>
    </w:p>
    <w:p>
      <w:pPr>
        <w:pStyle w:val="BodyText"/>
      </w:pPr>
      <w:r>
        <w:rPr/>
        <w:t>Larissa</w:t>
      </w:r>
      <w:r>
        <w:rPr>
          <w:spacing w:val="-10"/>
        </w:rPr>
        <w:t> </w:t>
      </w:r>
      <w:r>
        <w:rPr/>
        <w:t>Pfleeger-Ritzman,</w:t>
      </w:r>
      <w:r>
        <w:rPr>
          <w:spacing w:val="-10"/>
        </w:rPr>
        <w:t> </w:t>
      </w:r>
      <w:r>
        <w:rPr/>
        <w:t>Natural</w:t>
      </w:r>
      <w:r>
        <w:rPr>
          <w:spacing w:val="-10"/>
        </w:rPr>
        <w:t> </w:t>
      </w:r>
      <w:r>
        <w:rPr/>
        <w:t>Resources</w:t>
      </w:r>
      <w:r>
        <w:rPr>
          <w:spacing w:val="-10"/>
        </w:rPr>
        <w:t> </w:t>
      </w:r>
      <w:r>
        <w:rPr>
          <w:spacing w:val="-2"/>
        </w:rPr>
        <w:t>Director</w:t>
      </w:r>
    </w:p>
    <w:p>
      <w:pPr>
        <w:pStyle w:val="BodyText"/>
        <w:spacing w:before="76"/>
      </w:pPr>
    </w:p>
    <w:p>
      <w:pPr>
        <w:pStyle w:val="Heading2"/>
      </w:pPr>
      <w:r>
        <w:rPr/>
        <w:t>Project</w:t>
      </w:r>
      <w:r>
        <w:rPr>
          <w:spacing w:val="-7"/>
        </w:rPr>
        <w:t> </w:t>
      </w:r>
      <w:r>
        <w:rPr>
          <w:spacing w:val="-2"/>
        </w:rPr>
        <w:t>Title</w:t>
      </w:r>
    </w:p>
    <w:p>
      <w:pPr>
        <w:pStyle w:val="BodyText"/>
        <w:spacing w:line="276" w:lineRule="auto"/>
      </w:pPr>
      <w:r>
        <w:rPr/>
        <w:t>From</w:t>
      </w:r>
      <w:r>
        <w:rPr>
          <w:spacing w:val="-5"/>
        </w:rPr>
        <w:t> </w:t>
      </w:r>
      <w:r>
        <w:rPr/>
        <w:t>Planning</w:t>
      </w:r>
      <w:r>
        <w:rPr>
          <w:spacing w:val="-5"/>
        </w:rPr>
        <w:t> </w:t>
      </w:r>
      <w:r>
        <w:rPr/>
        <w:t>to</w:t>
      </w:r>
      <w:r>
        <w:rPr>
          <w:spacing w:val="-5"/>
        </w:rPr>
        <w:t> </w:t>
      </w:r>
      <w:r>
        <w:rPr/>
        <w:t>Action:</w:t>
      </w:r>
      <w:r>
        <w:rPr>
          <w:spacing w:val="-5"/>
        </w:rPr>
        <w:t> </w:t>
      </w:r>
      <w:r>
        <w:rPr/>
        <w:t>Environmental</w:t>
      </w:r>
      <w:r>
        <w:rPr>
          <w:spacing w:val="-5"/>
        </w:rPr>
        <w:t> </w:t>
      </w:r>
      <w:r>
        <w:rPr/>
        <w:t>and</w:t>
      </w:r>
      <w:r>
        <w:rPr>
          <w:spacing w:val="-5"/>
        </w:rPr>
        <w:t> </w:t>
      </w:r>
      <w:r>
        <w:rPr/>
        <w:t>Community-Based</w:t>
      </w:r>
      <w:r>
        <w:rPr>
          <w:spacing w:val="-5"/>
        </w:rPr>
        <w:t> </w:t>
      </w:r>
      <w:r>
        <w:rPr/>
        <w:t>Strategies</w:t>
      </w:r>
      <w:r>
        <w:rPr>
          <w:spacing w:val="-5"/>
        </w:rPr>
        <w:t> </w:t>
      </w:r>
      <w:r>
        <w:rPr/>
        <w:t>for</w:t>
      </w:r>
      <w:r>
        <w:rPr>
          <w:spacing w:val="-5"/>
        </w:rPr>
        <w:t> </w:t>
      </w:r>
      <w:r>
        <w:rPr/>
        <w:t>Shoalwater</w:t>
      </w:r>
      <w:r>
        <w:rPr>
          <w:spacing w:val="-5"/>
        </w:rPr>
        <w:t> </w:t>
      </w:r>
      <w:r>
        <w:rPr/>
        <w:t>Bay's </w:t>
      </w:r>
      <w:r>
        <w:rPr>
          <w:spacing w:val="-2"/>
        </w:rPr>
        <w:t>Future</w:t>
      </w:r>
    </w:p>
    <w:p>
      <w:pPr>
        <w:pStyle w:val="BodyText"/>
      </w:pPr>
    </w:p>
    <w:p>
      <w:pPr>
        <w:pStyle w:val="Heading2"/>
      </w:pPr>
      <w:r>
        <w:rPr/>
        <w:t>Work</w:t>
      </w:r>
      <w:r>
        <w:rPr>
          <w:spacing w:val="-12"/>
        </w:rPr>
        <w:t> </w:t>
      </w:r>
      <w:r>
        <w:rPr/>
        <w:t>Set-</w:t>
      </w:r>
      <w:r>
        <w:rPr>
          <w:spacing w:val="-5"/>
        </w:rPr>
        <w:t>up</w:t>
      </w:r>
    </w:p>
    <w:p>
      <w:pPr>
        <w:pStyle w:val="BodyText"/>
      </w:pPr>
      <w:r>
        <w:rPr/>
        <w:t>The</w:t>
      </w:r>
      <w:r>
        <w:rPr>
          <w:spacing w:val="-6"/>
        </w:rPr>
        <w:t> </w:t>
      </w:r>
      <w:r>
        <w:rPr/>
        <w:t>position</w:t>
      </w:r>
      <w:r>
        <w:rPr>
          <w:spacing w:val="-6"/>
        </w:rPr>
        <w:t> </w:t>
      </w:r>
      <w:r>
        <w:rPr/>
        <w:t>is</w:t>
      </w:r>
      <w:r>
        <w:rPr>
          <w:spacing w:val="-6"/>
        </w:rPr>
        <w:t> </w:t>
      </w:r>
      <w:r>
        <w:rPr/>
        <w:t>hybrid,</w:t>
      </w:r>
      <w:r>
        <w:rPr>
          <w:spacing w:val="-6"/>
        </w:rPr>
        <w:t> </w:t>
      </w:r>
      <w:r>
        <w:rPr/>
        <w:t>blending</w:t>
      </w:r>
      <w:r>
        <w:rPr>
          <w:spacing w:val="-5"/>
        </w:rPr>
        <w:t> </w:t>
      </w:r>
      <w:r>
        <w:rPr/>
        <w:t>office</w:t>
      </w:r>
      <w:r>
        <w:rPr>
          <w:spacing w:val="-6"/>
        </w:rPr>
        <w:t> </w:t>
      </w:r>
      <w:r>
        <w:rPr/>
        <w:t>and</w:t>
      </w:r>
      <w:r>
        <w:rPr>
          <w:spacing w:val="-6"/>
        </w:rPr>
        <w:t> </w:t>
      </w:r>
      <w:r>
        <w:rPr/>
        <w:t>field-based</w:t>
      </w:r>
      <w:r>
        <w:rPr>
          <w:spacing w:val="-6"/>
        </w:rPr>
        <w:t> </w:t>
      </w:r>
      <w:r>
        <w:rPr/>
        <w:t>work</w:t>
      </w:r>
      <w:r>
        <w:rPr>
          <w:spacing w:val="-6"/>
        </w:rPr>
        <w:t> </w:t>
      </w:r>
      <w:r>
        <w:rPr/>
        <w:t>in</w:t>
      </w:r>
      <w:r>
        <w:rPr>
          <w:spacing w:val="-5"/>
        </w:rPr>
        <w:t> </w:t>
      </w:r>
      <w:r>
        <w:rPr/>
        <w:t>a</w:t>
      </w:r>
      <w:r>
        <w:rPr>
          <w:spacing w:val="-6"/>
        </w:rPr>
        <w:t> </w:t>
      </w:r>
      <w:r>
        <w:rPr/>
        <w:t>dynamic,</w:t>
      </w:r>
      <w:r>
        <w:rPr>
          <w:spacing w:val="-6"/>
        </w:rPr>
        <w:t> </w:t>
      </w:r>
      <w:r>
        <w:rPr/>
        <w:t>culturally</w:t>
      </w:r>
      <w:r>
        <w:rPr>
          <w:spacing w:val="-6"/>
        </w:rPr>
        <w:t> </w:t>
      </w:r>
      <w:r>
        <w:rPr/>
        <w:t>rich</w:t>
      </w:r>
      <w:r>
        <w:rPr>
          <w:spacing w:val="-5"/>
        </w:rPr>
        <w:t> </w:t>
      </w:r>
      <w:r>
        <w:rPr>
          <w:spacing w:val="-2"/>
        </w:rPr>
        <w:t>setting.</w:t>
      </w:r>
    </w:p>
    <w:p>
      <w:pPr>
        <w:pStyle w:val="BodyText"/>
        <w:spacing w:before="76"/>
      </w:pPr>
    </w:p>
    <w:p>
      <w:pPr>
        <w:pStyle w:val="Heading2"/>
      </w:pPr>
      <w:r>
        <w:rPr>
          <w:spacing w:val="-2"/>
        </w:rPr>
        <w:t>Overview</w:t>
      </w:r>
    </w:p>
    <w:p>
      <w:pPr>
        <w:pStyle w:val="BodyText"/>
        <w:spacing w:line="276" w:lineRule="auto"/>
        <w:ind w:right="78"/>
      </w:pPr>
      <w:r>
        <w:rPr/>
        <w:t>The Shoalwater Bay Indian Tribe of the Shoalwater Bay Indian Reservation is located just off</w:t>
      </w:r>
      <w:r>
        <w:rPr/>
        <w:t> the Willapa Bay in Tokeland, Washington. Native people have lived on the Willapa Bay for over 2000 years. Early settlers depicted the bay as an Eden for the Indians living here. The term Shoalwater</w:t>
      </w:r>
      <w:r>
        <w:rPr>
          <w:spacing w:val="-3"/>
        </w:rPr>
        <w:t> </w:t>
      </w:r>
      <w:r>
        <w:rPr/>
        <w:t>Bay</w:t>
      </w:r>
      <w:r>
        <w:rPr>
          <w:spacing w:val="-3"/>
        </w:rPr>
        <w:t> </w:t>
      </w:r>
      <w:r>
        <w:rPr/>
        <w:t>Indians</w:t>
      </w:r>
      <w:r>
        <w:rPr>
          <w:spacing w:val="-3"/>
        </w:rPr>
        <w:t> </w:t>
      </w:r>
      <w:r>
        <w:rPr/>
        <w:t>is</w:t>
      </w:r>
      <w:r>
        <w:rPr>
          <w:spacing w:val="-3"/>
        </w:rPr>
        <w:t> </w:t>
      </w:r>
      <w:r>
        <w:rPr/>
        <w:t>used</w:t>
      </w:r>
      <w:r>
        <w:rPr>
          <w:spacing w:val="-3"/>
        </w:rPr>
        <w:t> </w:t>
      </w:r>
      <w:r>
        <w:rPr/>
        <w:t>to</w:t>
      </w:r>
      <w:r>
        <w:rPr>
          <w:spacing w:val="-3"/>
        </w:rPr>
        <w:t> </w:t>
      </w:r>
      <w:r>
        <w:rPr/>
        <w:t>refer</w:t>
      </w:r>
      <w:r>
        <w:rPr>
          <w:spacing w:val="-3"/>
        </w:rPr>
        <w:t> </w:t>
      </w:r>
      <w:r>
        <w:rPr/>
        <w:t>to</w:t>
      </w:r>
      <w:r>
        <w:rPr>
          <w:spacing w:val="-3"/>
        </w:rPr>
        <w:t> </w:t>
      </w:r>
      <w:r>
        <w:rPr/>
        <w:t>those</w:t>
      </w:r>
      <w:r>
        <w:rPr>
          <w:spacing w:val="-3"/>
        </w:rPr>
        <w:t> </w:t>
      </w:r>
      <w:r>
        <w:rPr/>
        <w:t>of</w:t>
      </w:r>
      <w:r>
        <w:rPr>
          <w:spacing w:val="-3"/>
        </w:rPr>
        <w:t> </w:t>
      </w:r>
      <w:r>
        <w:rPr/>
        <w:t>Lower</w:t>
      </w:r>
      <w:r>
        <w:rPr>
          <w:spacing w:val="-3"/>
        </w:rPr>
        <w:t> </w:t>
      </w:r>
      <w:r>
        <w:rPr/>
        <w:t>Chehalis</w:t>
      </w:r>
      <w:r>
        <w:rPr>
          <w:spacing w:val="-3"/>
        </w:rPr>
        <w:t> </w:t>
      </w:r>
      <w:r>
        <w:rPr/>
        <w:t>and</w:t>
      </w:r>
      <w:r>
        <w:rPr>
          <w:spacing w:val="-3"/>
        </w:rPr>
        <w:t> </w:t>
      </w:r>
      <w:r>
        <w:rPr/>
        <w:t>Lower</w:t>
      </w:r>
      <w:r>
        <w:rPr>
          <w:spacing w:val="-3"/>
        </w:rPr>
        <w:t> </w:t>
      </w:r>
      <w:r>
        <w:rPr/>
        <w:t>Chinook</w:t>
      </w:r>
      <w:r>
        <w:rPr>
          <w:spacing w:val="-3"/>
        </w:rPr>
        <w:t> </w:t>
      </w:r>
      <w:r>
        <w:rPr/>
        <w:t>descent and</w:t>
      </w:r>
      <w:r>
        <w:rPr>
          <w:spacing w:val="-7"/>
        </w:rPr>
        <w:t> </w:t>
      </w:r>
      <w:r>
        <w:rPr/>
        <w:t>other</w:t>
      </w:r>
      <w:r>
        <w:rPr>
          <w:spacing w:val="-7"/>
        </w:rPr>
        <w:t> </w:t>
      </w:r>
      <w:r>
        <w:rPr/>
        <w:t>Indians</w:t>
      </w:r>
      <w:r>
        <w:rPr>
          <w:spacing w:val="-7"/>
        </w:rPr>
        <w:t> </w:t>
      </w:r>
      <w:r>
        <w:rPr/>
        <w:t>whose</w:t>
      </w:r>
      <w:r>
        <w:rPr>
          <w:spacing w:val="-7"/>
        </w:rPr>
        <w:t> </w:t>
      </w:r>
      <w:r>
        <w:rPr/>
        <w:t>primary</w:t>
      </w:r>
      <w:r>
        <w:rPr>
          <w:spacing w:val="-7"/>
        </w:rPr>
        <w:t> </w:t>
      </w:r>
      <w:r>
        <w:rPr/>
        <w:t>home</w:t>
      </w:r>
      <w:r>
        <w:rPr>
          <w:spacing w:val="-7"/>
        </w:rPr>
        <w:t> </w:t>
      </w:r>
      <w:r>
        <w:rPr/>
        <w:t>was</w:t>
      </w:r>
      <w:r>
        <w:rPr>
          <w:spacing w:val="-7"/>
        </w:rPr>
        <w:t> </w:t>
      </w:r>
      <w:r>
        <w:rPr/>
        <w:t>and</w:t>
      </w:r>
      <w:r>
        <w:rPr>
          <w:spacing w:val="-7"/>
        </w:rPr>
        <w:t> </w:t>
      </w:r>
      <w:r>
        <w:rPr/>
        <w:t>is</w:t>
      </w:r>
      <w:r>
        <w:rPr>
          <w:spacing w:val="-7"/>
        </w:rPr>
        <w:t> </w:t>
      </w:r>
      <w:r>
        <w:rPr/>
        <w:t>the</w:t>
      </w:r>
      <w:r>
        <w:rPr>
          <w:spacing w:val="-7"/>
        </w:rPr>
        <w:t> </w:t>
      </w:r>
      <w:r>
        <w:rPr/>
        <w:t>bay.</w:t>
      </w:r>
      <w:r>
        <w:rPr>
          <w:spacing w:val="-7"/>
        </w:rPr>
        <w:t> </w:t>
      </w:r>
      <w:r>
        <w:rPr/>
        <w:t>Today,</w:t>
      </w:r>
      <w:r>
        <w:rPr>
          <w:spacing w:val="-7"/>
        </w:rPr>
        <w:t> </w:t>
      </w:r>
      <w:r>
        <w:rPr/>
        <w:t>the</w:t>
      </w:r>
      <w:r>
        <w:rPr>
          <w:spacing w:val="-7"/>
        </w:rPr>
        <w:t> </w:t>
      </w:r>
      <w:r>
        <w:rPr/>
        <w:t>people</w:t>
      </w:r>
      <w:r>
        <w:rPr>
          <w:spacing w:val="-7"/>
        </w:rPr>
        <w:t> </w:t>
      </w:r>
      <w:r>
        <w:rPr/>
        <w:t>of</w:t>
      </w:r>
      <w:r>
        <w:rPr>
          <w:spacing w:val="-7"/>
        </w:rPr>
        <w:t> </w:t>
      </w:r>
      <w:r>
        <w:rPr/>
        <w:t>the</w:t>
      </w:r>
      <w:r>
        <w:rPr>
          <w:spacing w:val="-7"/>
        </w:rPr>
        <w:t> </w:t>
      </w:r>
      <w:r>
        <w:rPr/>
        <w:t>Shoalwater Bay no longer freely roam the Chehalis and Columbia Rivers. Our territory has shrunk to the present-day reservation and a handful of nearby properties purchased by the tribe. However, our people still have a deep connection to our ancestral homelands, and many of our tribal members are living within those ancestral lands from Ilwaco to Aberdeen and everywhere in </w:t>
      </w:r>
      <w:r>
        <w:rPr>
          <w:spacing w:val="-2"/>
        </w:rPr>
        <w:t>between.</w:t>
      </w:r>
    </w:p>
    <w:p>
      <w:pPr>
        <w:pStyle w:val="BodyText"/>
      </w:pPr>
    </w:p>
    <w:p>
      <w:pPr>
        <w:pStyle w:val="BodyText"/>
        <w:spacing w:line="276" w:lineRule="auto" w:before="0"/>
      </w:pPr>
      <w:r>
        <w:rPr/>
        <w:t>The Shoalwater Bay Indian Tribe, in partnership with Washington Sea Grant (WSG), invites applications for a motivated, community-driven fellow to support interdisciplinary projects within the Tribe’s Community and Upland Development, Planning, and Natural Resources departments.</w:t>
      </w:r>
      <w:r>
        <w:rPr>
          <w:spacing w:val="-4"/>
        </w:rPr>
        <w:t> </w:t>
      </w:r>
      <w:r>
        <w:rPr/>
        <w:t>This</w:t>
      </w:r>
      <w:r>
        <w:rPr>
          <w:spacing w:val="-4"/>
        </w:rPr>
        <w:t> </w:t>
      </w:r>
      <w:r>
        <w:rPr/>
        <w:t>role</w:t>
      </w:r>
      <w:r>
        <w:rPr>
          <w:spacing w:val="-4"/>
        </w:rPr>
        <w:t> </w:t>
      </w:r>
      <w:r>
        <w:rPr/>
        <w:t>focuses</w:t>
      </w:r>
      <w:r>
        <w:rPr>
          <w:spacing w:val="-4"/>
        </w:rPr>
        <w:t> </w:t>
      </w:r>
      <w:r>
        <w:rPr/>
        <w:t>on</w:t>
      </w:r>
      <w:r>
        <w:rPr>
          <w:spacing w:val="-4"/>
        </w:rPr>
        <w:t> </w:t>
      </w:r>
      <w:r>
        <w:rPr/>
        <w:t>climate</w:t>
      </w:r>
      <w:r>
        <w:rPr>
          <w:spacing w:val="-4"/>
        </w:rPr>
        <w:t> </w:t>
      </w:r>
      <w:r>
        <w:rPr/>
        <w:t>resilience,</w:t>
      </w:r>
      <w:r>
        <w:rPr>
          <w:spacing w:val="-4"/>
        </w:rPr>
        <w:t> </w:t>
      </w:r>
      <w:r>
        <w:rPr/>
        <w:t>coastal</w:t>
      </w:r>
      <w:r>
        <w:rPr>
          <w:spacing w:val="-4"/>
        </w:rPr>
        <w:t> </w:t>
      </w:r>
      <w:r>
        <w:rPr/>
        <w:t>planning,</w:t>
      </w:r>
      <w:r>
        <w:rPr>
          <w:spacing w:val="-4"/>
        </w:rPr>
        <w:t> </w:t>
      </w:r>
      <w:r>
        <w:rPr/>
        <w:t>and</w:t>
      </w:r>
      <w:r>
        <w:rPr>
          <w:spacing w:val="-4"/>
        </w:rPr>
        <w:t> </w:t>
      </w:r>
      <w:r>
        <w:rPr/>
        <w:t>sustainable</w:t>
      </w:r>
      <w:r>
        <w:rPr>
          <w:spacing w:val="-4"/>
        </w:rPr>
        <w:t> </w:t>
      </w:r>
      <w:r>
        <w:rPr/>
        <w:t>land</w:t>
      </w:r>
      <w:r>
        <w:rPr>
          <w:spacing w:val="-4"/>
        </w:rPr>
        <w:t> </w:t>
      </w:r>
      <w:r>
        <w:rPr/>
        <w:t>use while supporting Shoalwater Bay’s long-term goals of environmental stewardship, cultural integrity, and community well-being.</w:t>
      </w:r>
    </w:p>
    <w:p>
      <w:pPr>
        <w:pStyle w:val="BodyText"/>
      </w:pPr>
    </w:p>
    <w:p>
      <w:pPr>
        <w:pStyle w:val="Heading2"/>
      </w:pPr>
      <w:r>
        <w:rPr/>
        <w:t>Position</w:t>
      </w:r>
      <w:r>
        <w:rPr>
          <w:spacing w:val="-8"/>
        </w:rPr>
        <w:t> </w:t>
      </w:r>
      <w:r>
        <w:rPr>
          <w:spacing w:val="-2"/>
        </w:rPr>
        <w:t>Description</w:t>
      </w:r>
    </w:p>
    <w:p>
      <w:pPr>
        <w:pStyle w:val="BodyText"/>
        <w:spacing w:line="276" w:lineRule="auto"/>
      </w:pPr>
      <w:r>
        <w:rPr/>
        <w:t>The fellow will primarily focus on a vital community resilience and safety project that highlights the</w:t>
      </w:r>
      <w:r>
        <w:rPr>
          <w:spacing w:val="-4"/>
        </w:rPr>
        <w:t> </w:t>
      </w:r>
      <w:r>
        <w:rPr/>
        <w:t>goals</w:t>
      </w:r>
      <w:r>
        <w:rPr>
          <w:spacing w:val="-4"/>
        </w:rPr>
        <w:t> </w:t>
      </w:r>
      <w:r>
        <w:rPr/>
        <w:t>of</w:t>
      </w:r>
      <w:r>
        <w:rPr>
          <w:spacing w:val="-4"/>
        </w:rPr>
        <w:t> </w:t>
      </w:r>
      <w:r>
        <w:rPr/>
        <w:t>the</w:t>
      </w:r>
      <w:r>
        <w:rPr>
          <w:spacing w:val="-4"/>
        </w:rPr>
        <w:t> </w:t>
      </w:r>
      <w:hyperlink r:id="rId5">
        <w:r>
          <w:rPr>
            <w:color w:val="1154CC"/>
            <w:u w:val="thick" w:color="1154CC"/>
          </w:rPr>
          <w:t>Safe</w:t>
        </w:r>
        <w:r>
          <w:rPr>
            <w:color w:val="1154CC"/>
            <w:spacing w:val="-4"/>
            <w:u w:val="thick" w:color="1154CC"/>
          </w:rPr>
          <w:t> </w:t>
        </w:r>
        <w:r>
          <w:rPr>
            <w:color w:val="1154CC"/>
            <w:u w:val="thick" w:color="1154CC"/>
          </w:rPr>
          <w:t>Streets</w:t>
        </w:r>
        <w:r>
          <w:rPr>
            <w:color w:val="1154CC"/>
            <w:spacing w:val="-4"/>
            <w:u w:val="thick" w:color="1154CC"/>
          </w:rPr>
          <w:t> </w:t>
        </w:r>
        <w:r>
          <w:rPr>
            <w:color w:val="1154CC"/>
            <w:u w:val="thick" w:color="1154CC"/>
          </w:rPr>
          <w:t>for</w:t>
        </w:r>
        <w:r>
          <w:rPr>
            <w:color w:val="1154CC"/>
            <w:spacing w:val="-4"/>
            <w:u w:val="thick" w:color="1154CC"/>
          </w:rPr>
          <w:t> </w:t>
        </w:r>
        <w:r>
          <w:rPr>
            <w:color w:val="1154CC"/>
            <w:u w:val="thick" w:color="1154CC"/>
          </w:rPr>
          <w:t>All</w:t>
        </w:r>
      </w:hyperlink>
      <w:r>
        <w:rPr>
          <w:color w:val="1154CC"/>
          <w:spacing w:val="-4"/>
        </w:rPr>
        <w:t> </w:t>
      </w:r>
      <w:r>
        <w:rPr/>
        <w:t>program.</w:t>
      </w:r>
      <w:r>
        <w:rPr>
          <w:spacing w:val="-4"/>
        </w:rPr>
        <w:t> </w:t>
      </w:r>
      <w:r>
        <w:rPr/>
        <w:t>The</w:t>
      </w:r>
      <w:r>
        <w:rPr>
          <w:spacing w:val="-4"/>
        </w:rPr>
        <w:t> </w:t>
      </w:r>
      <w:r>
        <w:rPr/>
        <w:t>fellow,</w:t>
      </w:r>
      <w:r>
        <w:rPr>
          <w:spacing w:val="-4"/>
        </w:rPr>
        <w:t> </w:t>
      </w:r>
      <w:r>
        <w:rPr/>
        <w:t>alongside</w:t>
      </w:r>
      <w:r>
        <w:rPr>
          <w:spacing w:val="-4"/>
        </w:rPr>
        <w:t> </w:t>
      </w:r>
      <w:r>
        <w:rPr/>
        <w:t>the</w:t>
      </w:r>
      <w:r>
        <w:rPr>
          <w:spacing w:val="-4"/>
        </w:rPr>
        <w:t> </w:t>
      </w:r>
      <w:r>
        <w:rPr/>
        <w:t>Planning</w:t>
      </w:r>
      <w:r>
        <w:rPr>
          <w:spacing w:val="-4"/>
        </w:rPr>
        <w:t> </w:t>
      </w:r>
      <w:r>
        <w:rPr/>
        <w:t>and</w:t>
      </w:r>
      <w:r>
        <w:rPr>
          <w:spacing w:val="-4"/>
        </w:rPr>
        <w:t> </w:t>
      </w:r>
      <w:r>
        <w:rPr/>
        <w:t>Community Development departments, will research and develop an action plan to create safer and more clear evacuation routes in case of a tsunami. This includes exploration of the following:</w:t>
      </w:r>
    </w:p>
    <w:p>
      <w:pPr>
        <w:pStyle w:val="BodyText"/>
        <w:spacing w:after="0" w:line="276" w:lineRule="auto"/>
        <w:sectPr>
          <w:type w:val="continuous"/>
          <w:pgSz w:w="12240" w:h="15840"/>
          <w:pgMar w:top="1360" w:bottom="280" w:left="1440" w:right="1440"/>
        </w:sectPr>
      </w:pPr>
    </w:p>
    <w:p>
      <w:pPr>
        <w:pStyle w:val="ListParagraph"/>
        <w:numPr>
          <w:ilvl w:val="0"/>
          <w:numId w:val="1"/>
        </w:numPr>
        <w:tabs>
          <w:tab w:pos="719" w:val="left" w:leader="none"/>
        </w:tabs>
        <w:spacing w:line="240" w:lineRule="auto" w:before="80" w:after="0"/>
        <w:ind w:left="719" w:right="0" w:hanging="359"/>
        <w:jc w:val="left"/>
        <w:rPr>
          <w:sz w:val="22"/>
        </w:rPr>
      </w:pPr>
      <w:r>
        <w:rPr>
          <w:sz w:val="22"/>
        </w:rPr>
        <w:t>Implementation</w:t>
      </w:r>
      <w:r>
        <w:rPr>
          <w:spacing w:val="-8"/>
          <w:sz w:val="22"/>
        </w:rPr>
        <w:t> </w:t>
      </w:r>
      <w:r>
        <w:rPr>
          <w:sz w:val="22"/>
        </w:rPr>
        <w:t>of</w:t>
      </w:r>
      <w:r>
        <w:rPr>
          <w:spacing w:val="-5"/>
          <w:sz w:val="22"/>
        </w:rPr>
        <w:t> </w:t>
      </w:r>
      <w:r>
        <w:rPr>
          <w:sz w:val="22"/>
        </w:rPr>
        <w:t>a</w:t>
      </w:r>
      <w:r>
        <w:rPr>
          <w:spacing w:val="-5"/>
          <w:sz w:val="22"/>
        </w:rPr>
        <w:t> </w:t>
      </w:r>
      <w:r>
        <w:rPr>
          <w:sz w:val="22"/>
        </w:rPr>
        <w:t>boardwalk</w:t>
      </w:r>
      <w:r>
        <w:rPr>
          <w:spacing w:val="-6"/>
          <w:sz w:val="22"/>
        </w:rPr>
        <w:t> </w:t>
      </w:r>
      <w:r>
        <w:rPr>
          <w:sz w:val="22"/>
        </w:rPr>
        <w:t>from</w:t>
      </w:r>
      <w:r>
        <w:rPr>
          <w:spacing w:val="-5"/>
          <w:sz w:val="22"/>
        </w:rPr>
        <w:t> </w:t>
      </w:r>
      <w:r>
        <w:rPr>
          <w:sz w:val="22"/>
        </w:rPr>
        <w:t>the</w:t>
      </w:r>
      <w:r>
        <w:rPr>
          <w:spacing w:val="-5"/>
          <w:sz w:val="22"/>
        </w:rPr>
        <w:t> </w:t>
      </w:r>
      <w:r>
        <w:rPr>
          <w:sz w:val="22"/>
        </w:rPr>
        <w:t>service</w:t>
      </w:r>
      <w:r>
        <w:rPr>
          <w:spacing w:val="-5"/>
          <w:sz w:val="22"/>
        </w:rPr>
        <w:t> </w:t>
      </w:r>
      <w:r>
        <w:rPr>
          <w:sz w:val="22"/>
        </w:rPr>
        <w:t>station</w:t>
      </w:r>
      <w:r>
        <w:rPr>
          <w:spacing w:val="-6"/>
          <w:sz w:val="22"/>
        </w:rPr>
        <w:t> </w:t>
      </w:r>
      <w:r>
        <w:rPr>
          <w:sz w:val="22"/>
        </w:rPr>
        <w:t>to</w:t>
      </w:r>
      <w:r>
        <w:rPr>
          <w:spacing w:val="-5"/>
          <w:sz w:val="22"/>
        </w:rPr>
        <w:t> </w:t>
      </w:r>
      <w:r>
        <w:rPr>
          <w:sz w:val="22"/>
        </w:rPr>
        <w:t>the</w:t>
      </w:r>
      <w:r>
        <w:rPr>
          <w:spacing w:val="-5"/>
          <w:sz w:val="22"/>
        </w:rPr>
        <w:t> </w:t>
      </w:r>
      <w:r>
        <w:rPr>
          <w:sz w:val="22"/>
        </w:rPr>
        <w:t>uphill</w:t>
      </w:r>
      <w:r>
        <w:rPr>
          <w:spacing w:val="-5"/>
          <w:sz w:val="22"/>
        </w:rPr>
        <w:t> </w:t>
      </w:r>
      <w:r>
        <w:rPr>
          <w:spacing w:val="-4"/>
          <w:sz w:val="22"/>
        </w:rPr>
        <w:t>road</w:t>
      </w:r>
    </w:p>
    <w:p>
      <w:pPr>
        <w:pStyle w:val="ListParagraph"/>
        <w:numPr>
          <w:ilvl w:val="0"/>
          <w:numId w:val="1"/>
        </w:numPr>
        <w:tabs>
          <w:tab w:pos="719" w:val="left" w:leader="none"/>
        </w:tabs>
        <w:spacing w:line="240" w:lineRule="auto" w:before="38" w:after="0"/>
        <w:ind w:left="719" w:right="0" w:hanging="359"/>
        <w:jc w:val="left"/>
        <w:rPr>
          <w:sz w:val="22"/>
        </w:rPr>
      </w:pPr>
      <w:r>
        <w:rPr>
          <w:sz w:val="22"/>
        </w:rPr>
        <w:t>Installation</w:t>
      </w:r>
      <w:r>
        <w:rPr>
          <w:spacing w:val="-8"/>
          <w:sz w:val="22"/>
        </w:rPr>
        <w:t> </w:t>
      </w:r>
      <w:r>
        <w:rPr>
          <w:sz w:val="22"/>
        </w:rPr>
        <w:t>of</w:t>
      </w:r>
      <w:r>
        <w:rPr>
          <w:spacing w:val="-8"/>
          <w:sz w:val="22"/>
        </w:rPr>
        <w:t> </w:t>
      </w:r>
      <w:r>
        <w:rPr>
          <w:sz w:val="22"/>
        </w:rPr>
        <w:t>streetlights</w:t>
      </w:r>
      <w:r>
        <w:rPr>
          <w:spacing w:val="-8"/>
          <w:sz w:val="22"/>
        </w:rPr>
        <w:t> </w:t>
      </w:r>
      <w:r>
        <w:rPr>
          <w:sz w:val="22"/>
        </w:rPr>
        <w:t>throughout</w:t>
      </w:r>
      <w:r>
        <w:rPr>
          <w:spacing w:val="-8"/>
          <w:sz w:val="22"/>
        </w:rPr>
        <w:t> </w:t>
      </w:r>
      <w:r>
        <w:rPr>
          <w:sz w:val="22"/>
        </w:rPr>
        <w:t>our</w:t>
      </w:r>
      <w:r>
        <w:rPr>
          <w:spacing w:val="-7"/>
          <w:sz w:val="22"/>
        </w:rPr>
        <w:t> </w:t>
      </w:r>
      <w:r>
        <w:rPr>
          <w:spacing w:val="-2"/>
          <w:sz w:val="22"/>
        </w:rPr>
        <w:t>community</w:t>
      </w:r>
    </w:p>
    <w:p>
      <w:pPr>
        <w:pStyle w:val="ListParagraph"/>
        <w:numPr>
          <w:ilvl w:val="0"/>
          <w:numId w:val="1"/>
        </w:numPr>
        <w:tabs>
          <w:tab w:pos="720" w:val="left" w:leader="none"/>
        </w:tabs>
        <w:spacing w:line="276" w:lineRule="auto" w:before="38" w:after="0"/>
        <w:ind w:left="720" w:right="360" w:hanging="360"/>
        <w:jc w:val="left"/>
        <w:rPr>
          <w:sz w:val="22"/>
        </w:rPr>
      </w:pPr>
      <w:r>
        <w:rPr>
          <w:sz w:val="22"/>
        </w:rPr>
        <w:t>Identification of an alternative walking evacuation route from our gym to our Annex where</w:t>
      </w:r>
      <w:r>
        <w:rPr>
          <w:spacing w:val="-6"/>
          <w:sz w:val="22"/>
        </w:rPr>
        <w:t> </w:t>
      </w:r>
      <w:r>
        <w:rPr>
          <w:sz w:val="22"/>
        </w:rPr>
        <w:t>the</w:t>
      </w:r>
      <w:r>
        <w:rPr>
          <w:spacing w:val="-6"/>
          <w:sz w:val="22"/>
        </w:rPr>
        <w:t> </w:t>
      </w:r>
      <w:r>
        <w:rPr>
          <w:sz w:val="22"/>
        </w:rPr>
        <w:t>Natural</w:t>
      </w:r>
      <w:r>
        <w:rPr>
          <w:spacing w:val="-6"/>
          <w:sz w:val="22"/>
        </w:rPr>
        <w:t> </w:t>
      </w:r>
      <w:r>
        <w:rPr>
          <w:sz w:val="22"/>
        </w:rPr>
        <w:t>Resources</w:t>
      </w:r>
      <w:r>
        <w:rPr>
          <w:spacing w:val="-6"/>
          <w:sz w:val="22"/>
        </w:rPr>
        <w:t> </w:t>
      </w:r>
      <w:r>
        <w:rPr>
          <w:sz w:val="22"/>
        </w:rPr>
        <w:t>and</w:t>
      </w:r>
      <w:r>
        <w:rPr>
          <w:spacing w:val="-6"/>
          <w:sz w:val="22"/>
        </w:rPr>
        <w:t> </w:t>
      </w:r>
      <w:r>
        <w:rPr>
          <w:sz w:val="22"/>
        </w:rPr>
        <w:t>Land/Transportation</w:t>
      </w:r>
      <w:r>
        <w:rPr>
          <w:spacing w:val="-6"/>
          <w:sz w:val="22"/>
        </w:rPr>
        <w:t> </w:t>
      </w:r>
      <w:r>
        <w:rPr>
          <w:sz w:val="22"/>
        </w:rPr>
        <w:t>buildings</w:t>
      </w:r>
      <w:r>
        <w:rPr>
          <w:spacing w:val="-6"/>
          <w:sz w:val="22"/>
        </w:rPr>
        <w:t> </w:t>
      </w:r>
      <w:r>
        <w:rPr>
          <w:sz w:val="22"/>
        </w:rPr>
        <w:t>are</w:t>
      </w:r>
      <w:r>
        <w:rPr>
          <w:spacing w:val="-6"/>
          <w:sz w:val="22"/>
        </w:rPr>
        <w:t> </w:t>
      </w:r>
      <w:r>
        <w:rPr>
          <w:sz w:val="22"/>
        </w:rPr>
        <w:t>currently</w:t>
      </w:r>
      <w:r>
        <w:rPr>
          <w:spacing w:val="-6"/>
          <w:sz w:val="22"/>
        </w:rPr>
        <w:t> </w:t>
      </w:r>
      <w:r>
        <w:rPr>
          <w:sz w:val="22"/>
        </w:rPr>
        <w:t>located</w:t>
      </w:r>
    </w:p>
    <w:p>
      <w:pPr>
        <w:pStyle w:val="ListParagraph"/>
        <w:numPr>
          <w:ilvl w:val="0"/>
          <w:numId w:val="1"/>
        </w:numPr>
        <w:tabs>
          <w:tab w:pos="719" w:val="left" w:leader="none"/>
        </w:tabs>
        <w:spacing w:line="240" w:lineRule="auto" w:before="0" w:after="0"/>
        <w:ind w:left="719" w:right="0" w:hanging="359"/>
        <w:jc w:val="left"/>
        <w:rPr>
          <w:sz w:val="22"/>
        </w:rPr>
      </w:pPr>
      <w:r>
        <w:rPr>
          <w:sz w:val="22"/>
        </w:rPr>
        <w:t>Generally</w:t>
      </w:r>
      <w:r>
        <w:rPr>
          <w:spacing w:val="-10"/>
          <w:sz w:val="22"/>
        </w:rPr>
        <w:t> </w:t>
      </w:r>
      <w:r>
        <w:rPr>
          <w:sz w:val="22"/>
        </w:rPr>
        <w:t>update</w:t>
      </w:r>
      <w:r>
        <w:rPr>
          <w:spacing w:val="-8"/>
          <w:sz w:val="22"/>
        </w:rPr>
        <w:t> </w:t>
      </w:r>
      <w:r>
        <w:rPr>
          <w:sz w:val="22"/>
        </w:rPr>
        <w:t>trail</w:t>
      </w:r>
      <w:r>
        <w:rPr>
          <w:spacing w:val="-7"/>
          <w:sz w:val="22"/>
        </w:rPr>
        <w:t> </w:t>
      </w:r>
      <w:r>
        <w:rPr>
          <w:sz w:val="22"/>
        </w:rPr>
        <w:t>system</w:t>
      </w:r>
      <w:r>
        <w:rPr>
          <w:spacing w:val="-8"/>
          <w:sz w:val="22"/>
        </w:rPr>
        <w:t> </w:t>
      </w:r>
      <w:r>
        <w:rPr>
          <w:sz w:val="22"/>
        </w:rPr>
        <w:t>for</w:t>
      </w:r>
      <w:r>
        <w:rPr>
          <w:spacing w:val="-7"/>
          <w:sz w:val="22"/>
        </w:rPr>
        <w:t> </w:t>
      </w:r>
      <w:r>
        <w:rPr>
          <w:sz w:val="22"/>
        </w:rPr>
        <w:t>evacuation</w:t>
      </w:r>
      <w:r>
        <w:rPr>
          <w:spacing w:val="-8"/>
          <w:sz w:val="22"/>
        </w:rPr>
        <w:t> </w:t>
      </w:r>
      <w:r>
        <w:rPr>
          <w:sz w:val="22"/>
        </w:rPr>
        <w:t>purposes,</w:t>
      </w:r>
      <w:r>
        <w:rPr>
          <w:spacing w:val="-7"/>
          <w:sz w:val="22"/>
        </w:rPr>
        <w:t> </w:t>
      </w:r>
      <w:r>
        <w:rPr>
          <w:sz w:val="22"/>
        </w:rPr>
        <w:t>including</w:t>
      </w:r>
      <w:r>
        <w:rPr>
          <w:spacing w:val="-8"/>
          <w:sz w:val="22"/>
        </w:rPr>
        <w:t> </w:t>
      </w:r>
      <w:r>
        <w:rPr>
          <w:sz w:val="22"/>
        </w:rPr>
        <w:t>appropriate</w:t>
      </w:r>
      <w:r>
        <w:rPr>
          <w:spacing w:val="-7"/>
          <w:sz w:val="22"/>
        </w:rPr>
        <w:t> </w:t>
      </w:r>
      <w:r>
        <w:rPr>
          <w:spacing w:val="-2"/>
          <w:sz w:val="22"/>
        </w:rPr>
        <w:t>signage</w:t>
      </w:r>
    </w:p>
    <w:p>
      <w:pPr>
        <w:pStyle w:val="BodyText"/>
        <w:spacing w:before="75"/>
      </w:pPr>
    </w:p>
    <w:p>
      <w:pPr>
        <w:pStyle w:val="BodyText"/>
        <w:spacing w:line="276" w:lineRule="auto" w:before="0"/>
      </w:pPr>
      <w:r>
        <w:rPr/>
        <w:t>As</w:t>
      </w:r>
      <w:r>
        <w:rPr>
          <w:spacing w:val="-3"/>
        </w:rPr>
        <w:t> </w:t>
      </w:r>
      <w:r>
        <w:rPr/>
        <w:t>part</w:t>
      </w:r>
      <w:r>
        <w:rPr>
          <w:spacing w:val="-3"/>
        </w:rPr>
        <w:t> </w:t>
      </w:r>
      <w:r>
        <w:rPr/>
        <w:t>of</w:t>
      </w:r>
      <w:r>
        <w:rPr>
          <w:spacing w:val="-3"/>
        </w:rPr>
        <w:t> </w:t>
      </w:r>
      <w:r>
        <w:rPr/>
        <w:t>identifying</w:t>
      </w:r>
      <w:r>
        <w:rPr>
          <w:spacing w:val="-3"/>
        </w:rPr>
        <w:t> </w:t>
      </w:r>
      <w:r>
        <w:rPr/>
        <w:t>next</w:t>
      </w:r>
      <w:r>
        <w:rPr>
          <w:spacing w:val="-3"/>
        </w:rPr>
        <w:t> </w:t>
      </w:r>
      <w:r>
        <w:rPr/>
        <w:t>steps</w:t>
      </w:r>
      <w:r>
        <w:rPr>
          <w:spacing w:val="-3"/>
        </w:rPr>
        <w:t> </w:t>
      </w:r>
      <w:r>
        <w:rPr/>
        <w:t>for</w:t>
      </w:r>
      <w:r>
        <w:rPr>
          <w:spacing w:val="-3"/>
        </w:rPr>
        <w:t> </w:t>
      </w:r>
      <w:r>
        <w:rPr/>
        <w:t>the</w:t>
      </w:r>
      <w:r>
        <w:rPr>
          <w:spacing w:val="-3"/>
        </w:rPr>
        <w:t> </w:t>
      </w:r>
      <w:r>
        <w:rPr/>
        <w:t>above</w:t>
      </w:r>
      <w:r>
        <w:rPr>
          <w:spacing w:val="-3"/>
        </w:rPr>
        <w:t> </w:t>
      </w:r>
      <w:r>
        <w:rPr/>
        <w:t>items,</w:t>
      </w:r>
      <w:r>
        <w:rPr>
          <w:spacing w:val="-3"/>
        </w:rPr>
        <w:t> </w:t>
      </w:r>
      <w:r>
        <w:rPr/>
        <w:t>the</w:t>
      </w:r>
      <w:r>
        <w:rPr>
          <w:spacing w:val="-3"/>
        </w:rPr>
        <w:t> </w:t>
      </w:r>
      <w:r>
        <w:rPr/>
        <w:t>fellow</w:t>
      </w:r>
      <w:r>
        <w:rPr>
          <w:spacing w:val="-3"/>
        </w:rPr>
        <w:t> </w:t>
      </w:r>
      <w:r>
        <w:rPr/>
        <w:t>may</w:t>
      </w:r>
      <w:r>
        <w:rPr>
          <w:spacing w:val="-3"/>
        </w:rPr>
        <w:t> </w:t>
      </w:r>
      <w:r>
        <w:rPr/>
        <w:t>engage</w:t>
      </w:r>
      <w:r>
        <w:rPr>
          <w:spacing w:val="-3"/>
        </w:rPr>
        <w:t> </w:t>
      </w:r>
      <w:r>
        <w:rPr/>
        <w:t>in</w:t>
      </w:r>
      <w:r>
        <w:rPr>
          <w:spacing w:val="-3"/>
        </w:rPr>
        <w:t> </w:t>
      </w:r>
      <w:r>
        <w:rPr/>
        <w:t>the</w:t>
      </w:r>
      <w:r>
        <w:rPr>
          <w:spacing w:val="-3"/>
        </w:rPr>
        <w:t> </w:t>
      </w:r>
      <w:r>
        <w:rPr/>
        <w:t>following </w:t>
      </w:r>
      <w:r>
        <w:rPr>
          <w:spacing w:val="-2"/>
        </w:rPr>
        <w:t>activities:</w:t>
      </w:r>
    </w:p>
    <w:p>
      <w:pPr>
        <w:pStyle w:val="ListParagraph"/>
        <w:numPr>
          <w:ilvl w:val="0"/>
          <w:numId w:val="1"/>
        </w:numPr>
        <w:tabs>
          <w:tab w:pos="720" w:val="left" w:leader="none"/>
        </w:tabs>
        <w:spacing w:line="276" w:lineRule="auto" w:before="0" w:after="0"/>
        <w:ind w:left="720" w:right="230" w:hanging="360"/>
        <w:jc w:val="left"/>
        <w:rPr>
          <w:sz w:val="22"/>
        </w:rPr>
      </w:pPr>
      <w:r>
        <w:rPr>
          <w:sz w:val="22"/>
        </w:rPr>
        <w:t>Research with the Planning and Community Development departments to explore environmental</w:t>
      </w:r>
      <w:r>
        <w:rPr>
          <w:spacing w:val="-6"/>
          <w:sz w:val="22"/>
        </w:rPr>
        <w:t> </w:t>
      </w:r>
      <w:r>
        <w:rPr>
          <w:sz w:val="22"/>
        </w:rPr>
        <w:t>co-benefits</w:t>
      </w:r>
      <w:r>
        <w:rPr>
          <w:spacing w:val="-6"/>
          <w:sz w:val="22"/>
        </w:rPr>
        <w:t> </w:t>
      </w:r>
      <w:r>
        <w:rPr>
          <w:sz w:val="22"/>
        </w:rPr>
        <w:t>of</w:t>
      </w:r>
      <w:r>
        <w:rPr>
          <w:spacing w:val="-6"/>
          <w:sz w:val="22"/>
        </w:rPr>
        <w:t> </w:t>
      </w:r>
      <w:r>
        <w:rPr>
          <w:sz w:val="22"/>
        </w:rPr>
        <w:t>housing,</w:t>
      </w:r>
      <w:r>
        <w:rPr>
          <w:spacing w:val="-6"/>
          <w:sz w:val="22"/>
        </w:rPr>
        <w:t> </w:t>
      </w:r>
      <w:r>
        <w:rPr>
          <w:sz w:val="22"/>
        </w:rPr>
        <w:t>transportation,</w:t>
      </w:r>
      <w:r>
        <w:rPr>
          <w:spacing w:val="-6"/>
          <w:sz w:val="22"/>
        </w:rPr>
        <w:t> </w:t>
      </w:r>
      <w:r>
        <w:rPr>
          <w:sz w:val="22"/>
        </w:rPr>
        <w:t>and</w:t>
      </w:r>
      <w:r>
        <w:rPr>
          <w:spacing w:val="-6"/>
          <w:sz w:val="22"/>
        </w:rPr>
        <w:t> </w:t>
      </w:r>
      <w:r>
        <w:rPr>
          <w:sz w:val="22"/>
        </w:rPr>
        <w:t>green</w:t>
      </w:r>
      <w:r>
        <w:rPr>
          <w:spacing w:val="-6"/>
          <w:sz w:val="22"/>
        </w:rPr>
        <w:t> </w:t>
      </w:r>
      <w:r>
        <w:rPr>
          <w:sz w:val="22"/>
        </w:rPr>
        <w:t>infrastructure</w:t>
      </w:r>
      <w:r>
        <w:rPr>
          <w:spacing w:val="-6"/>
          <w:sz w:val="22"/>
        </w:rPr>
        <w:t> </w:t>
      </w:r>
      <w:r>
        <w:rPr>
          <w:sz w:val="22"/>
        </w:rPr>
        <w:t>projects, plus assist planning efforts focused on transportation safety, pedestrian access, and infrastructure improvements in alignment with community needs and federal funding </w:t>
      </w:r>
      <w:r>
        <w:rPr>
          <w:spacing w:val="-2"/>
          <w:sz w:val="22"/>
        </w:rPr>
        <w:t>goals</w:t>
      </w:r>
    </w:p>
    <w:p>
      <w:pPr>
        <w:pStyle w:val="ListParagraph"/>
        <w:numPr>
          <w:ilvl w:val="0"/>
          <w:numId w:val="1"/>
        </w:numPr>
        <w:tabs>
          <w:tab w:pos="720" w:val="left" w:leader="none"/>
        </w:tabs>
        <w:spacing w:line="276" w:lineRule="auto" w:before="0" w:after="0"/>
        <w:ind w:left="720" w:right="486" w:hanging="360"/>
        <w:jc w:val="left"/>
        <w:rPr>
          <w:sz w:val="22"/>
        </w:rPr>
      </w:pPr>
      <w:r>
        <w:rPr>
          <w:sz w:val="22"/>
        </w:rPr>
        <w:t>Participate</w:t>
      </w:r>
      <w:r>
        <w:rPr>
          <w:spacing w:val="-5"/>
          <w:sz w:val="22"/>
        </w:rPr>
        <w:t> </w:t>
      </w:r>
      <w:r>
        <w:rPr>
          <w:sz w:val="22"/>
        </w:rPr>
        <w:t>in</w:t>
      </w:r>
      <w:r>
        <w:rPr>
          <w:spacing w:val="-5"/>
          <w:sz w:val="22"/>
        </w:rPr>
        <w:t> </w:t>
      </w:r>
      <w:r>
        <w:rPr>
          <w:sz w:val="22"/>
        </w:rPr>
        <w:t>and</w:t>
      </w:r>
      <w:r>
        <w:rPr>
          <w:spacing w:val="-5"/>
          <w:sz w:val="22"/>
        </w:rPr>
        <w:t> </w:t>
      </w:r>
      <w:r>
        <w:rPr>
          <w:sz w:val="22"/>
        </w:rPr>
        <w:t>help</w:t>
      </w:r>
      <w:r>
        <w:rPr>
          <w:spacing w:val="-5"/>
          <w:sz w:val="22"/>
        </w:rPr>
        <w:t> </w:t>
      </w:r>
      <w:r>
        <w:rPr>
          <w:sz w:val="22"/>
        </w:rPr>
        <w:t>coordinate</w:t>
      </w:r>
      <w:r>
        <w:rPr>
          <w:spacing w:val="-5"/>
          <w:sz w:val="22"/>
        </w:rPr>
        <w:t> </w:t>
      </w:r>
      <w:r>
        <w:rPr>
          <w:sz w:val="22"/>
        </w:rPr>
        <w:t>outreach</w:t>
      </w:r>
      <w:r>
        <w:rPr>
          <w:spacing w:val="-5"/>
          <w:sz w:val="22"/>
        </w:rPr>
        <w:t> </w:t>
      </w:r>
      <w:r>
        <w:rPr>
          <w:sz w:val="22"/>
        </w:rPr>
        <w:t>events,</w:t>
      </w:r>
      <w:r>
        <w:rPr>
          <w:spacing w:val="-5"/>
          <w:sz w:val="22"/>
        </w:rPr>
        <w:t> </w:t>
      </w:r>
      <w:r>
        <w:rPr>
          <w:sz w:val="22"/>
        </w:rPr>
        <w:t>community</w:t>
      </w:r>
      <w:r>
        <w:rPr>
          <w:spacing w:val="-5"/>
          <w:sz w:val="22"/>
        </w:rPr>
        <w:t> </w:t>
      </w:r>
      <w:r>
        <w:rPr>
          <w:sz w:val="22"/>
        </w:rPr>
        <w:t>meetings,</w:t>
      </w:r>
      <w:r>
        <w:rPr>
          <w:spacing w:val="-5"/>
          <w:sz w:val="22"/>
        </w:rPr>
        <w:t> </w:t>
      </w:r>
      <w:r>
        <w:rPr>
          <w:sz w:val="22"/>
        </w:rPr>
        <w:t>and</w:t>
      </w:r>
      <w:r>
        <w:rPr>
          <w:spacing w:val="-5"/>
          <w:sz w:val="22"/>
        </w:rPr>
        <w:t> </w:t>
      </w:r>
      <w:r>
        <w:rPr>
          <w:sz w:val="22"/>
        </w:rPr>
        <w:t>public engagement sessions.</w:t>
      </w:r>
    </w:p>
    <w:p>
      <w:pPr>
        <w:pStyle w:val="ListParagraph"/>
        <w:numPr>
          <w:ilvl w:val="0"/>
          <w:numId w:val="1"/>
        </w:numPr>
        <w:tabs>
          <w:tab w:pos="720" w:val="left" w:leader="none"/>
        </w:tabs>
        <w:spacing w:line="276" w:lineRule="auto" w:before="0" w:after="0"/>
        <w:ind w:left="720" w:right="291" w:hanging="360"/>
        <w:jc w:val="left"/>
        <w:rPr>
          <w:sz w:val="22"/>
        </w:rPr>
      </w:pPr>
      <w:r>
        <w:rPr>
          <w:sz w:val="22"/>
        </w:rPr>
        <w:t>Facilitate</w:t>
      </w:r>
      <w:r>
        <w:rPr>
          <w:spacing w:val="-6"/>
          <w:sz w:val="22"/>
        </w:rPr>
        <w:t> </w:t>
      </w:r>
      <w:r>
        <w:rPr>
          <w:sz w:val="22"/>
        </w:rPr>
        <w:t>communication</w:t>
      </w:r>
      <w:r>
        <w:rPr>
          <w:spacing w:val="-6"/>
          <w:sz w:val="22"/>
        </w:rPr>
        <w:t> </w:t>
      </w:r>
      <w:r>
        <w:rPr>
          <w:sz w:val="22"/>
        </w:rPr>
        <w:t>between</w:t>
      </w:r>
      <w:r>
        <w:rPr>
          <w:spacing w:val="-6"/>
          <w:sz w:val="22"/>
        </w:rPr>
        <w:t> </w:t>
      </w:r>
      <w:r>
        <w:rPr>
          <w:sz w:val="22"/>
        </w:rPr>
        <w:t>tribal</w:t>
      </w:r>
      <w:r>
        <w:rPr>
          <w:spacing w:val="-6"/>
          <w:sz w:val="22"/>
        </w:rPr>
        <w:t> </w:t>
      </w:r>
      <w:r>
        <w:rPr>
          <w:sz w:val="22"/>
        </w:rPr>
        <w:t>departments,</w:t>
      </w:r>
      <w:r>
        <w:rPr>
          <w:spacing w:val="-6"/>
          <w:sz w:val="22"/>
        </w:rPr>
        <w:t> </w:t>
      </w:r>
      <w:r>
        <w:rPr>
          <w:sz w:val="22"/>
        </w:rPr>
        <w:t>local</w:t>
      </w:r>
      <w:r>
        <w:rPr>
          <w:spacing w:val="-6"/>
          <w:sz w:val="22"/>
        </w:rPr>
        <w:t> </w:t>
      </w:r>
      <w:r>
        <w:rPr>
          <w:sz w:val="22"/>
        </w:rPr>
        <w:t>stakeholders,</w:t>
      </w:r>
      <w:r>
        <w:rPr>
          <w:spacing w:val="-6"/>
          <w:sz w:val="22"/>
        </w:rPr>
        <w:t> </w:t>
      </w:r>
      <w:r>
        <w:rPr>
          <w:sz w:val="22"/>
        </w:rPr>
        <w:t>and</w:t>
      </w:r>
      <w:r>
        <w:rPr>
          <w:spacing w:val="-6"/>
          <w:sz w:val="22"/>
        </w:rPr>
        <w:t> </w:t>
      </w:r>
      <w:r>
        <w:rPr>
          <w:sz w:val="22"/>
        </w:rPr>
        <w:t>external research or government partners.</w:t>
      </w:r>
    </w:p>
    <w:p>
      <w:pPr>
        <w:pStyle w:val="BodyText"/>
      </w:pPr>
    </w:p>
    <w:p>
      <w:pPr>
        <w:pStyle w:val="BodyText"/>
        <w:spacing w:line="276" w:lineRule="auto" w:before="0"/>
      </w:pPr>
      <w:r>
        <w:rPr/>
        <w:t>The</w:t>
      </w:r>
      <w:r>
        <w:rPr>
          <w:spacing w:val="-5"/>
        </w:rPr>
        <w:t> </w:t>
      </w:r>
      <w:r>
        <w:rPr/>
        <w:t>Shoalwater</w:t>
      </w:r>
      <w:r>
        <w:rPr>
          <w:spacing w:val="-5"/>
        </w:rPr>
        <w:t> </w:t>
      </w:r>
      <w:r>
        <w:rPr/>
        <w:t>Bay</w:t>
      </w:r>
      <w:r>
        <w:rPr>
          <w:spacing w:val="-5"/>
        </w:rPr>
        <w:t> </w:t>
      </w:r>
      <w:r>
        <w:rPr/>
        <w:t>Indian</w:t>
      </w:r>
      <w:r>
        <w:rPr>
          <w:spacing w:val="-5"/>
        </w:rPr>
        <w:t> </w:t>
      </w:r>
      <w:r>
        <w:rPr/>
        <w:t>Tribe</w:t>
      </w:r>
      <w:r>
        <w:rPr>
          <w:spacing w:val="-5"/>
        </w:rPr>
        <w:t> </w:t>
      </w:r>
      <w:r>
        <w:rPr/>
        <w:t>is</w:t>
      </w:r>
      <w:r>
        <w:rPr>
          <w:spacing w:val="-5"/>
        </w:rPr>
        <w:t> </w:t>
      </w:r>
      <w:r>
        <w:rPr/>
        <w:t>currently</w:t>
      </w:r>
      <w:r>
        <w:rPr>
          <w:spacing w:val="-5"/>
        </w:rPr>
        <w:t> </w:t>
      </w:r>
      <w:r>
        <w:rPr/>
        <w:t>engaging</w:t>
      </w:r>
      <w:r>
        <w:rPr>
          <w:spacing w:val="-5"/>
        </w:rPr>
        <w:t> </w:t>
      </w:r>
      <w:r>
        <w:rPr/>
        <w:t>in</w:t>
      </w:r>
      <w:r>
        <w:rPr>
          <w:spacing w:val="-5"/>
        </w:rPr>
        <w:t> </w:t>
      </w:r>
      <w:r>
        <w:rPr/>
        <w:t>a</w:t>
      </w:r>
      <w:r>
        <w:rPr>
          <w:spacing w:val="-5"/>
        </w:rPr>
        <w:t> </w:t>
      </w:r>
      <w:r>
        <w:rPr/>
        <w:t>comprehensive</w:t>
      </w:r>
      <w:r>
        <w:rPr>
          <w:spacing w:val="-5"/>
        </w:rPr>
        <w:t> </w:t>
      </w:r>
      <w:r>
        <w:rPr/>
        <w:t>upland</w:t>
      </w:r>
      <w:r>
        <w:rPr>
          <w:spacing w:val="-5"/>
        </w:rPr>
        <w:t> </w:t>
      </w:r>
      <w:r>
        <w:rPr/>
        <w:t>development effort to move our community uphill away from coastal hazards like flooding, erosion, sea level rise, and tsunami risk. In addition to the project described above, the fellow may engage with asset mapping efforts to support the Tribe’s departments. This may include the following </w:t>
      </w:r>
      <w:r>
        <w:rPr>
          <w:spacing w:val="-2"/>
        </w:rPr>
        <w:t>activities:</w:t>
      </w:r>
    </w:p>
    <w:p>
      <w:pPr>
        <w:pStyle w:val="BodyText"/>
      </w:pPr>
    </w:p>
    <w:p>
      <w:pPr>
        <w:pStyle w:val="ListParagraph"/>
        <w:numPr>
          <w:ilvl w:val="0"/>
          <w:numId w:val="1"/>
        </w:numPr>
        <w:tabs>
          <w:tab w:pos="720" w:val="left" w:leader="none"/>
        </w:tabs>
        <w:spacing w:line="276" w:lineRule="auto" w:before="0" w:after="0"/>
        <w:ind w:left="720" w:right="58" w:hanging="360"/>
        <w:jc w:val="left"/>
        <w:rPr>
          <w:sz w:val="22"/>
        </w:rPr>
      </w:pPr>
      <w:r>
        <w:rPr>
          <w:sz w:val="22"/>
        </w:rPr>
        <w:t>Conduct</w:t>
      </w:r>
      <w:r>
        <w:rPr>
          <w:spacing w:val="-4"/>
          <w:sz w:val="22"/>
        </w:rPr>
        <w:t> </w:t>
      </w:r>
      <w:r>
        <w:rPr>
          <w:sz w:val="22"/>
        </w:rPr>
        <w:t>mapping,</w:t>
      </w:r>
      <w:r>
        <w:rPr>
          <w:spacing w:val="-4"/>
          <w:sz w:val="22"/>
        </w:rPr>
        <w:t> </w:t>
      </w:r>
      <w:r>
        <w:rPr>
          <w:sz w:val="22"/>
        </w:rPr>
        <w:t>habitat</w:t>
      </w:r>
      <w:r>
        <w:rPr>
          <w:spacing w:val="-4"/>
          <w:sz w:val="22"/>
        </w:rPr>
        <w:t> </w:t>
      </w:r>
      <w:r>
        <w:rPr>
          <w:sz w:val="22"/>
        </w:rPr>
        <w:t>assessments,</w:t>
      </w:r>
      <w:r>
        <w:rPr>
          <w:spacing w:val="-4"/>
          <w:sz w:val="22"/>
        </w:rPr>
        <w:t> </w:t>
      </w:r>
      <w:r>
        <w:rPr>
          <w:sz w:val="22"/>
        </w:rPr>
        <w:t>and</w:t>
      </w:r>
      <w:r>
        <w:rPr>
          <w:spacing w:val="-4"/>
          <w:sz w:val="22"/>
        </w:rPr>
        <w:t> </w:t>
      </w:r>
      <w:r>
        <w:rPr>
          <w:sz w:val="22"/>
        </w:rPr>
        <w:t>data</w:t>
      </w:r>
      <w:r>
        <w:rPr>
          <w:spacing w:val="-4"/>
          <w:sz w:val="22"/>
        </w:rPr>
        <w:t> </w:t>
      </w:r>
      <w:r>
        <w:rPr>
          <w:sz w:val="22"/>
        </w:rPr>
        <w:t>collection</w:t>
      </w:r>
      <w:r>
        <w:rPr>
          <w:spacing w:val="-4"/>
          <w:sz w:val="22"/>
        </w:rPr>
        <w:t> </w:t>
      </w:r>
      <w:r>
        <w:rPr>
          <w:sz w:val="22"/>
        </w:rPr>
        <w:t>to</w:t>
      </w:r>
      <w:r>
        <w:rPr>
          <w:spacing w:val="-4"/>
          <w:sz w:val="22"/>
        </w:rPr>
        <w:t> </w:t>
      </w:r>
      <w:r>
        <w:rPr>
          <w:sz w:val="22"/>
        </w:rPr>
        <w:t>inform</w:t>
      </w:r>
      <w:r>
        <w:rPr>
          <w:spacing w:val="-4"/>
          <w:sz w:val="22"/>
        </w:rPr>
        <w:t> </w:t>
      </w:r>
      <w:r>
        <w:rPr>
          <w:sz w:val="22"/>
        </w:rPr>
        <w:t>tribal</w:t>
      </w:r>
      <w:r>
        <w:rPr>
          <w:spacing w:val="-4"/>
          <w:sz w:val="22"/>
        </w:rPr>
        <w:t> </w:t>
      </w:r>
      <w:r>
        <w:rPr>
          <w:sz w:val="22"/>
        </w:rPr>
        <w:t>planning</w:t>
      </w:r>
      <w:r>
        <w:rPr>
          <w:spacing w:val="-4"/>
          <w:sz w:val="22"/>
        </w:rPr>
        <w:t> </w:t>
      </w:r>
      <w:r>
        <w:rPr>
          <w:sz w:val="22"/>
        </w:rPr>
        <w:t>and land management efforts.</w:t>
      </w:r>
    </w:p>
    <w:p>
      <w:pPr>
        <w:pStyle w:val="ListParagraph"/>
        <w:numPr>
          <w:ilvl w:val="0"/>
          <w:numId w:val="1"/>
        </w:numPr>
        <w:tabs>
          <w:tab w:pos="719" w:val="left" w:leader="none"/>
        </w:tabs>
        <w:spacing w:line="240" w:lineRule="auto" w:before="0" w:after="0"/>
        <w:ind w:left="719" w:right="0" w:hanging="359"/>
        <w:jc w:val="left"/>
        <w:rPr>
          <w:sz w:val="22"/>
        </w:rPr>
      </w:pPr>
      <w:r>
        <w:rPr>
          <w:sz w:val="22"/>
        </w:rPr>
        <w:t>Engage</w:t>
      </w:r>
      <w:r>
        <w:rPr>
          <w:spacing w:val="-7"/>
          <w:sz w:val="22"/>
        </w:rPr>
        <w:t> </w:t>
      </w:r>
      <w:r>
        <w:rPr>
          <w:sz w:val="22"/>
        </w:rPr>
        <w:t>in</w:t>
      </w:r>
      <w:r>
        <w:rPr>
          <w:spacing w:val="-7"/>
          <w:sz w:val="22"/>
        </w:rPr>
        <w:t> </w:t>
      </w:r>
      <w:r>
        <w:rPr>
          <w:sz w:val="22"/>
        </w:rPr>
        <w:t>coastal</w:t>
      </w:r>
      <w:r>
        <w:rPr>
          <w:spacing w:val="-6"/>
          <w:sz w:val="22"/>
        </w:rPr>
        <w:t> </w:t>
      </w:r>
      <w:r>
        <w:rPr>
          <w:sz w:val="22"/>
        </w:rPr>
        <w:t>and</w:t>
      </w:r>
      <w:r>
        <w:rPr>
          <w:spacing w:val="-7"/>
          <w:sz w:val="22"/>
        </w:rPr>
        <w:t> </w:t>
      </w:r>
      <w:r>
        <w:rPr>
          <w:sz w:val="22"/>
        </w:rPr>
        <w:t>upland</w:t>
      </w:r>
      <w:r>
        <w:rPr>
          <w:spacing w:val="-6"/>
          <w:sz w:val="22"/>
        </w:rPr>
        <w:t> </w:t>
      </w:r>
      <w:r>
        <w:rPr>
          <w:sz w:val="22"/>
        </w:rPr>
        <w:t>vulnerability</w:t>
      </w:r>
      <w:r>
        <w:rPr>
          <w:spacing w:val="-7"/>
          <w:sz w:val="22"/>
        </w:rPr>
        <w:t> </w:t>
      </w:r>
      <w:r>
        <w:rPr>
          <w:sz w:val="22"/>
        </w:rPr>
        <w:t>assessments</w:t>
      </w:r>
      <w:r>
        <w:rPr>
          <w:spacing w:val="-7"/>
          <w:sz w:val="22"/>
        </w:rPr>
        <w:t> </w:t>
      </w:r>
      <w:r>
        <w:rPr>
          <w:sz w:val="22"/>
        </w:rPr>
        <w:t>to</w:t>
      </w:r>
      <w:r>
        <w:rPr>
          <w:spacing w:val="-6"/>
          <w:sz w:val="22"/>
        </w:rPr>
        <w:t> </w:t>
      </w:r>
      <w:r>
        <w:rPr>
          <w:sz w:val="22"/>
        </w:rPr>
        <w:t>inform</w:t>
      </w:r>
      <w:r>
        <w:rPr>
          <w:spacing w:val="-7"/>
          <w:sz w:val="22"/>
        </w:rPr>
        <w:t> </w:t>
      </w:r>
      <w:r>
        <w:rPr>
          <w:sz w:val="22"/>
        </w:rPr>
        <w:t>mitigation</w:t>
      </w:r>
      <w:r>
        <w:rPr>
          <w:spacing w:val="-6"/>
          <w:sz w:val="22"/>
        </w:rPr>
        <w:t> </w:t>
      </w:r>
      <w:r>
        <w:rPr>
          <w:spacing w:val="-2"/>
          <w:sz w:val="22"/>
        </w:rPr>
        <w:t>planning.</w:t>
      </w:r>
    </w:p>
    <w:p>
      <w:pPr>
        <w:pStyle w:val="ListParagraph"/>
        <w:numPr>
          <w:ilvl w:val="0"/>
          <w:numId w:val="1"/>
        </w:numPr>
        <w:tabs>
          <w:tab w:pos="719" w:val="left" w:leader="none"/>
        </w:tabs>
        <w:spacing w:line="240" w:lineRule="auto" w:before="38" w:after="0"/>
        <w:ind w:left="719" w:right="0" w:hanging="359"/>
        <w:jc w:val="left"/>
        <w:rPr>
          <w:sz w:val="22"/>
        </w:rPr>
      </w:pPr>
      <w:r>
        <w:rPr>
          <w:sz w:val="22"/>
        </w:rPr>
        <w:t>Conduct</w:t>
      </w:r>
      <w:r>
        <w:rPr>
          <w:spacing w:val="-9"/>
          <w:sz w:val="22"/>
        </w:rPr>
        <w:t> </w:t>
      </w:r>
      <w:r>
        <w:rPr>
          <w:sz w:val="22"/>
        </w:rPr>
        <w:t>preliminary</w:t>
      </w:r>
      <w:r>
        <w:rPr>
          <w:spacing w:val="-6"/>
          <w:sz w:val="22"/>
        </w:rPr>
        <w:t> </w:t>
      </w:r>
      <w:r>
        <w:rPr>
          <w:sz w:val="22"/>
        </w:rPr>
        <w:t>research</w:t>
      </w:r>
      <w:r>
        <w:rPr>
          <w:spacing w:val="-6"/>
          <w:sz w:val="22"/>
        </w:rPr>
        <w:t> </w:t>
      </w:r>
      <w:r>
        <w:rPr>
          <w:sz w:val="22"/>
        </w:rPr>
        <w:t>on</w:t>
      </w:r>
      <w:r>
        <w:rPr>
          <w:spacing w:val="-6"/>
          <w:sz w:val="22"/>
        </w:rPr>
        <w:t> </w:t>
      </w:r>
      <w:r>
        <w:rPr>
          <w:sz w:val="22"/>
        </w:rPr>
        <w:t>potential</w:t>
      </w:r>
      <w:r>
        <w:rPr>
          <w:spacing w:val="-6"/>
          <w:sz w:val="22"/>
        </w:rPr>
        <w:t> </w:t>
      </w:r>
      <w:r>
        <w:rPr>
          <w:sz w:val="22"/>
        </w:rPr>
        <w:t>energy</w:t>
      </w:r>
      <w:r>
        <w:rPr>
          <w:spacing w:val="-7"/>
          <w:sz w:val="22"/>
        </w:rPr>
        <w:t> </w:t>
      </w:r>
      <w:r>
        <w:rPr>
          <w:sz w:val="22"/>
        </w:rPr>
        <w:t>options</w:t>
      </w:r>
      <w:r>
        <w:rPr>
          <w:spacing w:val="-6"/>
          <w:sz w:val="22"/>
        </w:rPr>
        <w:t> </w:t>
      </w:r>
      <w:r>
        <w:rPr>
          <w:sz w:val="22"/>
        </w:rPr>
        <w:t>for</w:t>
      </w:r>
      <w:r>
        <w:rPr>
          <w:spacing w:val="-6"/>
          <w:sz w:val="22"/>
        </w:rPr>
        <w:t> </w:t>
      </w:r>
      <w:r>
        <w:rPr>
          <w:sz w:val="22"/>
        </w:rPr>
        <w:t>the</w:t>
      </w:r>
      <w:r>
        <w:rPr>
          <w:spacing w:val="-6"/>
          <w:sz w:val="22"/>
        </w:rPr>
        <w:t> </w:t>
      </w:r>
      <w:r>
        <w:rPr>
          <w:sz w:val="22"/>
        </w:rPr>
        <w:t>uphill</w:t>
      </w:r>
      <w:r>
        <w:rPr>
          <w:spacing w:val="-6"/>
          <w:sz w:val="22"/>
        </w:rPr>
        <w:t> </w:t>
      </w:r>
      <w:r>
        <w:rPr>
          <w:spacing w:val="-2"/>
          <w:sz w:val="22"/>
        </w:rPr>
        <w:t>relocation.</w:t>
      </w:r>
    </w:p>
    <w:p>
      <w:pPr>
        <w:pStyle w:val="BodyText"/>
        <w:spacing w:before="76"/>
      </w:pPr>
    </w:p>
    <w:p>
      <w:pPr>
        <w:pStyle w:val="Heading2"/>
      </w:pPr>
      <w:r>
        <w:rPr/>
        <w:t>Preferred</w:t>
      </w:r>
      <w:r>
        <w:rPr>
          <w:spacing w:val="-8"/>
        </w:rPr>
        <w:t> </w:t>
      </w:r>
      <w:r>
        <w:rPr/>
        <w:t>Candidate</w:t>
      </w:r>
      <w:r>
        <w:rPr>
          <w:spacing w:val="-8"/>
        </w:rPr>
        <w:t> </w:t>
      </w:r>
      <w:r>
        <w:rPr/>
        <w:t>Experience</w:t>
      </w:r>
      <w:r>
        <w:rPr>
          <w:spacing w:val="-8"/>
        </w:rPr>
        <w:t> </w:t>
      </w:r>
      <w:r>
        <w:rPr/>
        <w:t>and</w:t>
      </w:r>
      <w:r>
        <w:rPr>
          <w:spacing w:val="-7"/>
        </w:rPr>
        <w:t> </w:t>
      </w:r>
      <w:r>
        <w:rPr>
          <w:spacing w:val="-2"/>
        </w:rPr>
        <w:t>Skills</w:t>
      </w:r>
    </w:p>
    <w:p>
      <w:pPr>
        <w:pStyle w:val="ListParagraph"/>
        <w:numPr>
          <w:ilvl w:val="0"/>
          <w:numId w:val="1"/>
        </w:numPr>
        <w:tabs>
          <w:tab w:pos="719" w:val="left" w:leader="none"/>
        </w:tabs>
        <w:spacing w:line="240" w:lineRule="auto" w:before="38" w:after="0"/>
        <w:ind w:left="719" w:right="0" w:hanging="359"/>
        <w:jc w:val="left"/>
        <w:rPr>
          <w:b/>
          <w:sz w:val="22"/>
        </w:rPr>
      </w:pPr>
      <w:r>
        <w:rPr>
          <w:b/>
          <w:sz w:val="22"/>
        </w:rPr>
        <w:t>Education</w:t>
      </w:r>
      <w:r>
        <w:rPr>
          <w:b/>
          <w:spacing w:val="-10"/>
          <w:sz w:val="22"/>
        </w:rPr>
        <w:t> </w:t>
      </w:r>
      <w:r>
        <w:rPr>
          <w:b/>
          <w:sz w:val="22"/>
        </w:rPr>
        <w:t>Level:</w:t>
      </w:r>
      <w:r>
        <w:rPr>
          <w:b/>
          <w:spacing w:val="-7"/>
          <w:sz w:val="22"/>
        </w:rPr>
        <w:t> </w:t>
      </w:r>
      <w:r>
        <w:rPr>
          <w:sz w:val="22"/>
        </w:rPr>
        <w:t>Undergraduate</w:t>
      </w:r>
      <w:r>
        <w:rPr>
          <w:spacing w:val="-7"/>
          <w:sz w:val="22"/>
        </w:rPr>
        <w:t> </w:t>
      </w:r>
      <w:r>
        <w:rPr>
          <w:sz w:val="22"/>
        </w:rPr>
        <w:t>degree</w:t>
      </w:r>
      <w:r>
        <w:rPr>
          <w:spacing w:val="-7"/>
          <w:sz w:val="22"/>
        </w:rPr>
        <w:t> </w:t>
      </w:r>
      <w:r>
        <w:rPr>
          <w:sz w:val="22"/>
        </w:rPr>
        <w:t>or</w:t>
      </w:r>
      <w:r>
        <w:rPr>
          <w:spacing w:val="-7"/>
          <w:sz w:val="22"/>
        </w:rPr>
        <w:t> </w:t>
      </w:r>
      <w:r>
        <w:rPr>
          <w:spacing w:val="-2"/>
          <w:sz w:val="22"/>
        </w:rPr>
        <w:t>higher</w:t>
      </w:r>
    </w:p>
    <w:p>
      <w:pPr>
        <w:pStyle w:val="Heading2"/>
        <w:numPr>
          <w:ilvl w:val="0"/>
          <w:numId w:val="1"/>
        </w:numPr>
        <w:tabs>
          <w:tab w:pos="719" w:val="left" w:leader="none"/>
        </w:tabs>
        <w:spacing w:line="240" w:lineRule="auto" w:before="38" w:after="0"/>
        <w:ind w:left="719" w:right="0" w:hanging="359"/>
        <w:jc w:val="left"/>
      </w:pPr>
      <w:r>
        <w:rPr/>
        <w:t>Experience</w:t>
      </w:r>
      <w:r>
        <w:rPr>
          <w:spacing w:val="-6"/>
        </w:rPr>
        <w:t> </w:t>
      </w:r>
      <w:r>
        <w:rPr/>
        <w:t>in</w:t>
      </w:r>
      <w:r>
        <w:rPr>
          <w:spacing w:val="-5"/>
        </w:rPr>
        <w:t> </w:t>
      </w:r>
      <w:r>
        <w:rPr/>
        <w:t>the</w:t>
      </w:r>
      <w:r>
        <w:rPr>
          <w:spacing w:val="-5"/>
        </w:rPr>
        <w:t> </w:t>
      </w:r>
      <w:r>
        <w:rPr/>
        <w:t>following</w:t>
      </w:r>
      <w:r>
        <w:rPr>
          <w:spacing w:val="-5"/>
        </w:rPr>
        <w:t> </w:t>
      </w:r>
      <w:r>
        <w:rPr/>
        <w:t>areas</w:t>
      </w:r>
      <w:r>
        <w:rPr>
          <w:spacing w:val="-5"/>
        </w:rPr>
        <w:t> </w:t>
      </w:r>
      <w:r>
        <w:rPr/>
        <w:t>is</w:t>
      </w:r>
      <w:r>
        <w:rPr>
          <w:spacing w:val="-5"/>
        </w:rPr>
        <w:t> </w:t>
      </w:r>
      <w:r>
        <w:rPr>
          <w:spacing w:val="-2"/>
        </w:rPr>
        <w:t>preferred:</w:t>
      </w:r>
    </w:p>
    <w:p>
      <w:pPr>
        <w:pStyle w:val="ListParagraph"/>
        <w:numPr>
          <w:ilvl w:val="1"/>
          <w:numId w:val="1"/>
        </w:numPr>
        <w:tabs>
          <w:tab w:pos="1440" w:val="left" w:leader="none"/>
        </w:tabs>
        <w:spacing w:line="276" w:lineRule="auto" w:before="38" w:after="0"/>
        <w:ind w:left="1440" w:right="431" w:hanging="360"/>
        <w:jc w:val="left"/>
        <w:rPr>
          <w:sz w:val="22"/>
        </w:rPr>
      </w:pPr>
      <w:r>
        <w:rPr>
          <w:sz w:val="22"/>
        </w:rPr>
        <w:t>Strong</w:t>
      </w:r>
      <w:r>
        <w:rPr>
          <w:spacing w:val="-9"/>
          <w:sz w:val="22"/>
        </w:rPr>
        <w:t> </w:t>
      </w:r>
      <w:r>
        <w:rPr>
          <w:sz w:val="22"/>
        </w:rPr>
        <w:t>commitment</w:t>
      </w:r>
      <w:r>
        <w:rPr>
          <w:spacing w:val="-9"/>
          <w:sz w:val="22"/>
        </w:rPr>
        <w:t> </w:t>
      </w:r>
      <w:r>
        <w:rPr>
          <w:sz w:val="22"/>
        </w:rPr>
        <w:t>to</w:t>
      </w:r>
      <w:r>
        <w:rPr>
          <w:spacing w:val="-9"/>
          <w:sz w:val="22"/>
        </w:rPr>
        <w:t> </w:t>
      </w:r>
      <w:r>
        <w:rPr>
          <w:sz w:val="22"/>
        </w:rPr>
        <w:t>community-based</w:t>
      </w:r>
      <w:r>
        <w:rPr>
          <w:spacing w:val="-9"/>
          <w:sz w:val="22"/>
        </w:rPr>
        <w:t> </w:t>
      </w:r>
      <w:r>
        <w:rPr>
          <w:sz w:val="22"/>
        </w:rPr>
        <w:t>research,</w:t>
      </w:r>
      <w:r>
        <w:rPr>
          <w:spacing w:val="-9"/>
          <w:sz w:val="22"/>
        </w:rPr>
        <w:t> </w:t>
      </w:r>
      <w:r>
        <w:rPr>
          <w:sz w:val="22"/>
        </w:rPr>
        <w:t>environmental</w:t>
      </w:r>
      <w:r>
        <w:rPr>
          <w:spacing w:val="-9"/>
          <w:sz w:val="22"/>
        </w:rPr>
        <w:t> </w:t>
      </w:r>
      <w:r>
        <w:rPr>
          <w:sz w:val="22"/>
        </w:rPr>
        <w:t>equity,</w:t>
      </w:r>
      <w:r>
        <w:rPr>
          <w:spacing w:val="-9"/>
          <w:sz w:val="22"/>
        </w:rPr>
        <w:t> </w:t>
      </w:r>
      <w:r>
        <w:rPr>
          <w:sz w:val="22"/>
        </w:rPr>
        <w:t>and Indigenous-led conservation. Experience working with marginalized or multicultural communities in respectful and empowering ways.</w:t>
      </w:r>
    </w:p>
    <w:p>
      <w:pPr>
        <w:pStyle w:val="ListParagraph"/>
        <w:numPr>
          <w:ilvl w:val="1"/>
          <w:numId w:val="1"/>
        </w:numPr>
        <w:tabs>
          <w:tab w:pos="1440" w:val="left" w:leader="none"/>
        </w:tabs>
        <w:spacing w:line="276" w:lineRule="auto" w:before="0" w:after="0"/>
        <w:ind w:left="1440" w:right="109" w:hanging="360"/>
        <w:jc w:val="left"/>
        <w:rPr>
          <w:sz w:val="22"/>
        </w:rPr>
      </w:pPr>
      <w:r>
        <w:rPr>
          <w:sz w:val="22"/>
        </w:rPr>
        <w:t>Excellent</w:t>
      </w:r>
      <w:r>
        <w:rPr>
          <w:spacing w:val="-6"/>
          <w:sz w:val="22"/>
        </w:rPr>
        <w:t> </w:t>
      </w:r>
      <w:r>
        <w:rPr>
          <w:sz w:val="22"/>
        </w:rPr>
        <w:t>written,</w:t>
      </w:r>
      <w:r>
        <w:rPr>
          <w:spacing w:val="-6"/>
          <w:sz w:val="22"/>
        </w:rPr>
        <w:t> </w:t>
      </w:r>
      <w:r>
        <w:rPr>
          <w:sz w:val="22"/>
        </w:rPr>
        <w:t>verbal,</w:t>
      </w:r>
      <w:r>
        <w:rPr>
          <w:spacing w:val="-6"/>
          <w:sz w:val="22"/>
        </w:rPr>
        <w:t> </w:t>
      </w:r>
      <w:r>
        <w:rPr>
          <w:sz w:val="22"/>
        </w:rPr>
        <w:t>and</w:t>
      </w:r>
      <w:r>
        <w:rPr>
          <w:spacing w:val="-6"/>
          <w:sz w:val="22"/>
        </w:rPr>
        <w:t> </w:t>
      </w:r>
      <w:r>
        <w:rPr>
          <w:sz w:val="22"/>
        </w:rPr>
        <w:t>interpersonal</w:t>
      </w:r>
      <w:r>
        <w:rPr>
          <w:spacing w:val="-6"/>
          <w:sz w:val="22"/>
        </w:rPr>
        <w:t> </w:t>
      </w:r>
      <w:r>
        <w:rPr>
          <w:sz w:val="22"/>
        </w:rPr>
        <w:t>communication</w:t>
      </w:r>
      <w:r>
        <w:rPr>
          <w:spacing w:val="-6"/>
          <w:sz w:val="22"/>
        </w:rPr>
        <w:t> </w:t>
      </w:r>
      <w:r>
        <w:rPr>
          <w:sz w:val="22"/>
        </w:rPr>
        <w:t>skills</w:t>
      </w:r>
      <w:r>
        <w:rPr>
          <w:spacing w:val="-6"/>
          <w:sz w:val="22"/>
        </w:rPr>
        <w:t> </w:t>
      </w:r>
      <w:r>
        <w:rPr>
          <w:sz w:val="22"/>
        </w:rPr>
        <w:t>(Ex.</w:t>
      </w:r>
      <w:r>
        <w:rPr>
          <w:spacing w:val="-6"/>
          <w:sz w:val="22"/>
        </w:rPr>
        <w:t> </w:t>
      </w:r>
      <w:r>
        <w:rPr>
          <w:sz w:val="22"/>
        </w:rPr>
        <w:t>experience in public engagement, science communication, and youth education)</w:t>
      </w:r>
    </w:p>
    <w:p>
      <w:pPr>
        <w:pStyle w:val="ListParagraph"/>
        <w:numPr>
          <w:ilvl w:val="1"/>
          <w:numId w:val="1"/>
        </w:numPr>
        <w:tabs>
          <w:tab w:pos="1440" w:val="left" w:leader="none"/>
        </w:tabs>
        <w:spacing w:line="276" w:lineRule="auto" w:before="0" w:after="0"/>
        <w:ind w:left="1440" w:right="85" w:hanging="360"/>
        <w:jc w:val="left"/>
        <w:rPr>
          <w:i/>
          <w:sz w:val="22"/>
        </w:rPr>
      </w:pPr>
      <w:r>
        <w:rPr>
          <w:sz w:val="22"/>
        </w:rPr>
        <w:t>Familiarity</w:t>
      </w:r>
      <w:r>
        <w:rPr>
          <w:spacing w:val="-4"/>
          <w:sz w:val="22"/>
        </w:rPr>
        <w:t> </w:t>
      </w:r>
      <w:r>
        <w:rPr>
          <w:sz w:val="22"/>
        </w:rPr>
        <w:t>with</w:t>
      </w:r>
      <w:r>
        <w:rPr>
          <w:spacing w:val="-4"/>
          <w:sz w:val="22"/>
        </w:rPr>
        <w:t> </w:t>
      </w:r>
      <w:r>
        <w:rPr>
          <w:sz w:val="22"/>
        </w:rPr>
        <w:t>or</w:t>
      </w:r>
      <w:r>
        <w:rPr>
          <w:spacing w:val="-4"/>
          <w:sz w:val="22"/>
        </w:rPr>
        <w:t> </w:t>
      </w:r>
      <w:r>
        <w:rPr>
          <w:sz w:val="22"/>
        </w:rPr>
        <w:t>interest</w:t>
      </w:r>
      <w:r>
        <w:rPr>
          <w:spacing w:val="-4"/>
          <w:sz w:val="22"/>
        </w:rPr>
        <w:t> </w:t>
      </w:r>
      <w:r>
        <w:rPr>
          <w:sz w:val="22"/>
        </w:rPr>
        <w:t>in</w:t>
      </w:r>
      <w:r>
        <w:rPr>
          <w:spacing w:val="-4"/>
          <w:sz w:val="22"/>
        </w:rPr>
        <w:t> </w:t>
      </w:r>
      <w:r>
        <w:rPr>
          <w:sz w:val="22"/>
        </w:rPr>
        <w:t>any</w:t>
      </w:r>
      <w:r>
        <w:rPr>
          <w:spacing w:val="-4"/>
          <w:sz w:val="22"/>
        </w:rPr>
        <w:t> </w:t>
      </w:r>
      <w:r>
        <w:rPr>
          <w:sz w:val="22"/>
        </w:rPr>
        <w:t>of</w:t>
      </w:r>
      <w:r>
        <w:rPr>
          <w:spacing w:val="-4"/>
          <w:sz w:val="22"/>
        </w:rPr>
        <w:t> </w:t>
      </w:r>
      <w:r>
        <w:rPr>
          <w:sz w:val="22"/>
        </w:rPr>
        <w:t>the</w:t>
      </w:r>
      <w:r>
        <w:rPr>
          <w:spacing w:val="-4"/>
          <w:sz w:val="22"/>
        </w:rPr>
        <w:t> </w:t>
      </w:r>
      <w:r>
        <w:rPr>
          <w:sz w:val="22"/>
        </w:rPr>
        <w:t>following</w:t>
      </w:r>
      <w:r>
        <w:rPr>
          <w:spacing w:val="-4"/>
          <w:sz w:val="22"/>
        </w:rPr>
        <w:t> </w:t>
      </w:r>
      <w:r>
        <w:rPr>
          <w:sz w:val="22"/>
        </w:rPr>
        <w:t>areas:</w:t>
      </w:r>
      <w:r>
        <w:rPr>
          <w:spacing w:val="-4"/>
          <w:sz w:val="22"/>
        </w:rPr>
        <w:t> </w:t>
      </w:r>
      <w:r>
        <w:rPr>
          <w:i/>
          <w:sz w:val="22"/>
        </w:rPr>
        <w:t>Please</w:t>
      </w:r>
      <w:r>
        <w:rPr>
          <w:i/>
          <w:spacing w:val="-4"/>
          <w:sz w:val="22"/>
        </w:rPr>
        <w:t> </w:t>
      </w:r>
      <w:r>
        <w:rPr>
          <w:i/>
          <w:sz w:val="22"/>
        </w:rPr>
        <w:t>note,</w:t>
      </w:r>
      <w:r>
        <w:rPr>
          <w:i/>
          <w:spacing w:val="-4"/>
          <w:sz w:val="22"/>
        </w:rPr>
        <w:t> </w:t>
      </w:r>
      <w:r>
        <w:rPr>
          <w:i/>
          <w:sz w:val="22"/>
        </w:rPr>
        <w:t>we</w:t>
      </w:r>
      <w:r>
        <w:rPr>
          <w:i/>
          <w:spacing w:val="-4"/>
          <w:sz w:val="22"/>
        </w:rPr>
        <w:t> </w:t>
      </w:r>
      <w:r>
        <w:rPr>
          <w:i/>
          <w:sz w:val="22"/>
        </w:rPr>
        <w:t>wouldn’t expect a fellow to have expertise in all of these areas.</w:t>
      </w:r>
    </w:p>
    <w:p>
      <w:pPr>
        <w:pStyle w:val="ListParagraph"/>
        <w:numPr>
          <w:ilvl w:val="2"/>
          <w:numId w:val="1"/>
        </w:numPr>
        <w:tabs>
          <w:tab w:pos="2160" w:val="left" w:leader="none"/>
        </w:tabs>
        <w:spacing w:line="276" w:lineRule="auto" w:before="0" w:after="0"/>
        <w:ind w:left="2160" w:right="32" w:hanging="360"/>
        <w:jc w:val="left"/>
        <w:rPr>
          <w:sz w:val="22"/>
        </w:rPr>
      </w:pPr>
      <w:r>
        <w:rPr>
          <w:sz w:val="22"/>
        </w:rPr>
        <w:t>Land</w:t>
      </w:r>
      <w:r>
        <w:rPr>
          <w:spacing w:val="-6"/>
          <w:sz w:val="22"/>
        </w:rPr>
        <w:t> </w:t>
      </w:r>
      <w:r>
        <w:rPr>
          <w:sz w:val="22"/>
        </w:rPr>
        <w:t>use</w:t>
      </w:r>
      <w:r>
        <w:rPr>
          <w:spacing w:val="-6"/>
          <w:sz w:val="22"/>
        </w:rPr>
        <w:t> </w:t>
      </w:r>
      <w:r>
        <w:rPr>
          <w:sz w:val="22"/>
        </w:rPr>
        <w:t>and</w:t>
      </w:r>
      <w:r>
        <w:rPr>
          <w:spacing w:val="-6"/>
          <w:sz w:val="22"/>
        </w:rPr>
        <w:t> </w:t>
      </w:r>
      <w:r>
        <w:rPr>
          <w:sz w:val="22"/>
        </w:rPr>
        <w:t>infrastructure</w:t>
      </w:r>
      <w:r>
        <w:rPr>
          <w:spacing w:val="-6"/>
          <w:sz w:val="22"/>
        </w:rPr>
        <w:t> </w:t>
      </w:r>
      <w:r>
        <w:rPr>
          <w:sz w:val="22"/>
        </w:rPr>
        <w:t>planning,</w:t>
      </w:r>
      <w:r>
        <w:rPr>
          <w:spacing w:val="-6"/>
          <w:sz w:val="22"/>
        </w:rPr>
        <w:t> </w:t>
      </w:r>
      <w:r>
        <w:rPr>
          <w:sz w:val="22"/>
        </w:rPr>
        <w:t>including</w:t>
      </w:r>
      <w:r>
        <w:rPr>
          <w:spacing w:val="-6"/>
          <w:sz w:val="22"/>
        </w:rPr>
        <w:t> </w:t>
      </w:r>
      <w:r>
        <w:rPr>
          <w:sz w:val="22"/>
        </w:rPr>
        <w:t>support</w:t>
      </w:r>
      <w:r>
        <w:rPr>
          <w:spacing w:val="-6"/>
          <w:sz w:val="22"/>
        </w:rPr>
        <w:t> </w:t>
      </w:r>
      <w:r>
        <w:rPr>
          <w:sz w:val="22"/>
        </w:rPr>
        <w:t>for</w:t>
      </w:r>
      <w:r>
        <w:rPr>
          <w:spacing w:val="-6"/>
          <w:sz w:val="22"/>
        </w:rPr>
        <w:t> </w:t>
      </w:r>
      <w:r>
        <w:rPr>
          <w:sz w:val="22"/>
        </w:rPr>
        <w:t>Tribal</w:t>
      </w:r>
      <w:r>
        <w:rPr>
          <w:spacing w:val="-6"/>
          <w:sz w:val="22"/>
        </w:rPr>
        <w:t> </w:t>
      </w:r>
      <w:r>
        <w:rPr>
          <w:sz w:val="22"/>
        </w:rPr>
        <w:t>housing, zoning, and long-term development goals</w:t>
      </w:r>
    </w:p>
    <w:p>
      <w:pPr>
        <w:pStyle w:val="ListParagraph"/>
        <w:numPr>
          <w:ilvl w:val="2"/>
          <w:numId w:val="1"/>
        </w:numPr>
        <w:tabs>
          <w:tab w:pos="2160" w:val="left" w:leader="none"/>
        </w:tabs>
        <w:spacing w:line="276" w:lineRule="auto" w:before="0" w:after="0"/>
        <w:ind w:left="2160" w:right="81" w:hanging="360"/>
        <w:jc w:val="left"/>
        <w:rPr>
          <w:sz w:val="22"/>
        </w:rPr>
      </w:pPr>
      <w:r>
        <w:rPr>
          <w:sz w:val="22"/>
        </w:rPr>
        <w:t>Transportation</w:t>
      </w:r>
      <w:r>
        <w:rPr>
          <w:spacing w:val="-6"/>
          <w:sz w:val="22"/>
        </w:rPr>
        <w:t> </w:t>
      </w:r>
      <w:r>
        <w:rPr>
          <w:sz w:val="22"/>
        </w:rPr>
        <w:t>planning</w:t>
      </w:r>
      <w:r>
        <w:rPr>
          <w:spacing w:val="-6"/>
          <w:sz w:val="22"/>
        </w:rPr>
        <w:t> </w:t>
      </w:r>
      <w:r>
        <w:rPr>
          <w:sz w:val="22"/>
        </w:rPr>
        <w:t>and</w:t>
      </w:r>
      <w:r>
        <w:rPr>
          <w:spacing w:val="-6"/>
          <w:sz w:val="22"/>
        </w:rPr>
        <w:t> </w:t>
      </w:r>
      <w:r>
        <w:rPr>
          <w:sz w:val="22"/>
        </w:rPr>
        <w:t>safety</w:t>
      </w:r>
      <w:r>
        <w:rPr>
          <w:spacing w:val="-6"/>
          <w:sz w:val="22"/>
        </w:rPr>
        <w:t> </w:t>
      </w:r>
      <w:r>
        <w:rPr>
          <w:sz w:val="22"/>
        </w:rPr>
        <w:t>initiatives</w:t>
      </w:r>
      <w:r>
        <w:rPr>
          <w:spacing w:val="-6"/>
          <w:sz w:val="22"/>
        </w:rPr>
        <w:t> </w:t>
      </w:r>
      <w:r>
        <w:rPr>
          <w:sz w:val="22"/>
        </w:rPr>
        <w:t>such</w:t>
      </w:r>
      <w:r>
        <w:rPr>
          <w:spacing w:val="-6"/>
          <w:sz w:val="22"/>
        </w:rPr>
        <w:t> </w:t>
      </w:r>
      <w:r>
        <w:rPr>
          <w:sz w:val="22"/>
        </w:rPr>
        <w:t>as</w:t>
      </w:r>
      <w:r>
        <w:rPr>
          <w:spacing w:val="-6"/>
          <w:sz w:val="22"/>
        </w:rPr>
        <w:t> </w:t>
      </w:r>
      <w:r>
        <w:rPr>
          <w:i/>
          <w:sz w:val="22"/>
        </w:rPr>
        <w:t>Safe</w:t>
      </w:r>
      <w:r>
        <w:rPr>
          <w:i/>
          <w:spacing w:val="-6"/>
          <w:sz w:val="22"/>
        </w:rPr>
        <w:t> </w:t>
      </w:r>
      <w:r>
        <w:rPr>
          <w:i/>
          <w:sz w:val="22"/>
        </w:rPr>
        <w:t>Streets</w:t>
      </w:r>
      <w:r>
        <w:rPr>
          <w:i/>
          <w:spacing w:val="-6"/>
          <w:sz w:val="22"/>
        </w:rPr>
        <w:t> </w:t>
      </w:r>
      <w:r>
        <w:rPr>
          <w:i/>
          <w:sz w:val="22"/>
        </w:rPr>
        <w:t>for</w:t>
      </w:r>
      <w:r>
        <w:rPr>
          <w:i/>
          <w:spacing w:val="-6"/>
          <w:sz w:val="22"/>
        </w:rPr>
        <w:t> </w:t>
      </w:r>
      <w:r>
        <w:rPr>
          <w:i/>
          <w:sz w:val="22"/>
        </w:rPr>
        <w:t>All</w:t>
      </w:r>
      <w:r>
        <w:rPr>
          <w:sz w:val="22"/>
        </w:rPr>
        <w:t>, including community-driven planning, pedestrian and bike infrastructure, and traffic safety assessments</w:t>
      </w:r>
    </w:p>
    <w:p>
      <w:pPr>
        <w:pStyle w:val="ListParagraph"/>
        <w:spacing w:after="0" w:line="276" w:lineRule="auto"/>
        <w:jc w:val="left"/>
        <w:rPr>
          <w:sz w:val="22"/>
        </w:rPr>
        <w:sectPr>
          <w:pgSz w:w="12240" w:h="15840"/>
          <w:pgMar w:top="1360" w:bottom="280" w:left="1440" w:right="1440"/>
        </w:sectPr>
      </w:pPr>
    </w:p>
    <w:p>
      <w:pPr>
        <w:pStyle w:val="ListParagraph"/>
        <w:numPr>
          <w:ilvl w:val="2"/>
          <w:numId w:val="1"/>
        </w:numPr>
        <w:tabs>
          <w:tab w:pos="2159" w:val="left" w:leader="none"/>
        </w:tabs>
        <w:spacing w:line="240" w:lineRule="auto" w:before="80" w:after="0"/>
        <w:ind w:left="2159" w:right="0" w:hanging="359"/>
        <w:jc w:val="left"/>
        <w:rPr>
          <w:sz w:val="22"/>
        </w:rPr>
      </w:pPr>
      <w:r>
        <w:rPr>
          <w:sz w:val="22"/>
        </w:rPr>
        <w:t>Renewable</w:t>
      </w:r>
      <w:r>
        <w:rPr>
          <w:spacing w:val="-9"/>
          <w:sz w:val="22"/>
        </w:rPr>
        <w:t> </w:t>
      </w:r>
      <w:r>
        <w:rPr>
          <w:sz w:val="22"/>
        </w:rPr>
        <w:t>energy</w:t>
      </w:r>
      <w:r>
        <w:rPr>
          <w:spacing w:val="-6"/>
          <w:sz w:val="22"/>
        </w:rPr>
        <w:t> </w:t>
      </w:r>
      <w:r>
        <w:rPr>
          <w:sz w:val="22"/>
        </w:rPr>
        <w:t>initiatives</w:t>
      </w:r>
      <w:r>
        <w:rPr>
          <w:spacing w:val="-6"/>
          <w:sz w:val="22"/>
        </w:rPr>
        <w:t> </w:t>
      </w:r>
      <w:r>
        <w:rPr>
          <w:sz w:val="22"/>
        </w:rPr>
        <w:t>and</w:t>
      </w:r>
      <w:r>
        <w:rPr>
          <w:spacing w:val="-7"/>
          <w:sz w:val="22"/>
        </w:rPr>
        <w:t> </w:t>
      </w:r>
      <w:r>
        <w:rPr>
          <w:sz w:val="22"/>
        </w:rPr>
        <w:t>energy</w:t>
      </w:r>
      <w:r>
        <w:rPr>
          <w:spacing w:val="-6"/>
          <w:sz w:val="22"/>
        </w:rPr>
        <w:t> </w:t>
      </w:r>
      <w:r>
        <w:rPr>
          <w:sz w:val="22"/>
        </w:rPr>
        <w:t>planning</w:t>
      </w:r>
      <w:r>
        <w:rPr>
          <w:spacing w:val="-6"/>
          <w:sz w:val="22"/>
        </w:rPr>
        <w:t> </w:t>
      </w:r>
      <w:r>
        <w:rPr>
          <w:sz w:val="22"/>
        </w:rPr>
        <w:t>at</w:t>
      </w:r>
      <w:r>
        <w:rPr>
          <w:spacing w:val="-7"/>
          <w:sz w:val="22"/>
        </w:rPr>
        <w:t> </w:t>
      </w:r>
      <w:r>
        <w:rPr>
          <w:sz w:val="22"/>
        </w:rPr>
        <w:t>the</w:t>
      </w:r>
      <w:r>
        <w:rPr>
          <w:spacing w:val="-6"/>
          <w:sz w:val="22"/>
        </w:rPr>
        <w:t> </w:t>
      </w:r>
      <w:r>
        <w:rPr>
          <w:sz w:val="22"/>
        </w:rPr>
        <w:t>community</w:t>
      </w:r>
      <w:r>
        <w:rPr>
          <w:spacing w:val="-6"/>
          <w:sz w:val="22"/>
        </w:rPr>
        <w:t> </w:t>
      </w:r>
      <w:r>
        <w:rPr>
          <w:spacing w:val="-2"/>
          <w:sz w:val="22"/>
        </w:rPr>
        <w:t>level</w:t>
      </w:r>
    </w:p>
    <w:p>
      <w:pPr>
        <w:pStyle w:val="ListParagraph"/>
        <w:numPr>
          <w:ilvl w:val="2"/>
          <w:numId w:val="1"/>
        </w:numPr>
        <w:tabs>
          <w:tab w:pos="2160" w:val="left" w:leader="none"/>
        </w:tabs>
        <w:spacing w:line="276" w:lineRule="auto" w:before="38" w:after="0"/>
        <w:ind w:left="2160" w:right="1221" w:hanging="360"/>
        <w:jc w:val="left"/>
        <w:rPr>
          <w:sz w:val="22"/>
        </w:rPr>
      </w:pPr>
      <w:r>
        <w:rPr>
          <w:sz w:val="22"/>
        </w:rPr>
        <w:t>Permitting</w:t>
      </w:r>
      <w:r>
        <w:rPr>
          <w:spacing w:val="-7"/>
          <w:sz w:val="22"/>
        </w:rPr>
        <w:t> </w:t>
      </w:r>
      <w:r>
        <w:rPr>
          <w:sz w:val="22"/>
        </w:rPr>
        <w:t>processes,</w:t>
      </w:r>
      <w:r>
        <w:rPr>
          <w:spacing w:val="-7"/>
          <w:sz w:val="22"/>
        </w:rPr>
        <w:t> </w:t>
      </w:r>
      <w:r>
        <w:rPr>
          <w:sz w:val="22"/>
        </w:rPr>
        <w:t>building</w:t>
      </w:r>
      <w:r>
        <w:rPr>
          <w:spacing w:val="-7"/>
          <w:sz w:val="22"/>
        </w:rPr>
        <w:t> </w:t>
      </w:r>
      <w:r>
        <w:rPr>
          <w:sz w:val="22"/>
        </w:rPr>
        <w:t>codes,</w:t>
      </w:r>
      <w:r>
        <w:rPr>
          <w:spacing w:val="-7"/>
          <w:sz w:val="22"/>
        </w:rPr>
        <w:t> </w:t>
      </w:r>
      <w:r>
        <w:rPr>
          <w:sz w:val="22"/>
        </w:rPr>
        <w:t>zoning</w:t>
      </w:r>
      <w:r>
        <w:rPr>
          <w:spacing w:val="-7"/>
          <w:sz w:val="22"/>
        </w:rPr>
        <w:t> </w:t>
      </w:r>
      <w:r>
        <w:rPr>
          <w:sz w:val="22"/>
        </w:rPr>
        <w:t>regulations,</w:t>
      </w:r>
      <w:r>
        <w:rPr>
          <w:spacing w:val="-7"/>
          <w:sz w:val="22"/>
        </w:rPr>
        <w:t> </w:t>
      </w:r>
      <w:r>
        <w:rPr>
          <w:sz w:val="22"/>
        </w:rPr>
        <w:t>and environmental compliance</w:t>
      </w:r>
    </w:p>
    <w:p>
      <w:pPr>
        <w:pStyle w:val="ListParagraph"/>
        <w:numPr>
          <w:ilvl w:val="2"/>
          <w:numId w:val="1"/>
        </w:numPr>
        <w:tabs>
          <w:tab w:pos="2159" w:val="left" w:leader="none"/>
        </w:tabs>
        <w:spacing w:line="240" w:lineRule="auto" w:before="0" w:after="0"/>
        <w:ind w:left="2159" w:right="0" w:hanging="359"/>
        <w:jc w:val="left"/>
        <w:rPr>
          <w:sz w:val="22"/>
        </w:rPr>
      </w:pPr>
      <w:r>
        <w:rPr>
          <w:sz w:val="22"/>
        </w:rPr>
        <w:t>Environmental</w:t>
      </w:r>
      <w:r>
        <w:rPr>
          <w:spacing w:val="-10"/>
          <w:sz w:val="22"/>
        </w:rPr>
        <w:t> </w:t>
      </w:r>
      <w:r>
        <w:rPr>
          <w:sz w:val="22"/>
        </w:rPr>
        <w:t>studies,</w:t>
      </w:r>
      <w:r>
        <w:rPr>
          <w:spacing w:val="-8"/>
          <w:sz w:val="22"/>
        </w:rPr>
        <w:t> </w:t>
      </w:r>
      <w:r>
        <w:rPr>
          <w:sz w:val="22"/>
        </w:rPr>
        <w:t>impact</w:t>
      </w:r>
      <w:r>
        <w:rPr>
          <w:spacing w:val="-8"/>
          <w:sz w:val="22"/>
        </w:rPr>
        <w:t> </w:t>
      </w:r>
      <w:r>
        <w:rPr>
          <w:sz w:val="22"/>
        </w:rPr>
        <w:t>assessments,</w:t>
      </w:r>
      <w:r>
        <w:rPr>
          <w:spacing w:val="-8"/>
          <w:sz w:val="22"/>
        </w:rPr>
        <w:t> </w:t>
      </w:r>
      <w:r>
        <w:rPr>
          <w:sz w:val="22"/>
        </w:rPr>
        <w:t>or</w:t>
      </w:r>
      <w:r>
        <w:rPr>
          <w:spacing w:val="-8"/>
          <w:sz w:val="22"/>
        </w:rPr>
        <w:t> </w:t>
      </w:r>
      <w:r>
        <w:rPr>
          <w:sz w:val="22"/>
        </w:rPr>
        <w:t>habitat</w:t>
      </w:r>
      <w:r>
        <w:rPr>
          <w:spacing w:val="-8"/>
          <w:sz w:val="22"/>
        </w:rPr>
        <w:t> </w:t>
      </w:r>
      <w:r>
        <w:rPr>
          <w:spacing w:val="-2"/>
          <w:sz w:val="22"/>
        </w:rPr>
        <w:t>reports</w:t>
      </w:r>
    </w:p>
    <w:p>
      <w:pPr>
        <w:pStyle w:val="ListParagraph"/>
        <w:numPr>
          <w:ilvl w:val="1"/>
          <w:numId w:val="1"/>
        </w:numPr>
        <w:tabs>
          <w:tab w:pos="1440" w:val="left" w:leader="none"/>
        </w:tabs>
        <w:spacing w:line="276" w:lineRule="auto" w:before="38" w:after="0"/>
        <w:ind w:left="1440" w:right="1209" w:hanging="360"/>
        <w:jc w:val="left"/>
        <w:rPr>
          <w:sz w:val="22"/>
        </w:rPr>
      </w:pPr>
      <w:r>
        <w:rPr>
          <w:sz w:val="22"/>
        </w:rPr>
        <w:t>Technical</w:t>
      </w:r>
      <w:r>
        <w:rPr>
          <w:spacing w:val="-9"/>
          <w:sz w:val="22"/>
        </w:rPr>
        <w:t> </w:t>
      </w:r>
      <w:r>
        <w:rPr>
          <w:sz w:val="22"/>
        </w:rPr>
        <w:t>writing,</w:t>
      </w:r>
      <w:r>
        <w:rPr>
          <w:spacing w:val="-9"/>
          <w:sz w:val="22"/>
        </w:rPr>
        <w:t> </w:t>
      </w:r>
      <w:r>
        <w:rPr>
          <w:sz w:val="22"/>
        </w:rPr>
        <w:t>especially</w:t>
      </w:r>
      <w:r>
        <w:rPr>
          <w:spacing w:val="-9"/>
          <w:sz w:val="22"/>
        </w:rPr>
        <w:t> </w:t>
      </w:r>
      <w:r>
        <w:rPr>
          <w:sz w:val="22"/>
        </w:rPr>
        <w:t>for</w:t>
      </w:r>
      <w:r>
        <w:rPr>
          <w:spacing w:val="-9"/>
          <w:sz w:val="22"/>
        </w:rPr>
        <w:t> </w:t>
      </w:r>
      <w:r>
        <w:rPr>
          <w:sz w:val="22"/>
        </w:rPr>
        <w:t>policy</w:t>
      </w:r>
      <w:r>
        <w:rPr>
          <w:spacing w:val="-9"/>
          <w:sz w:val="22"/>
        </w:rPr>
        <w:t> </w:t>
      </w:r>
      <w:r>
        <w:rPr>
          <w:sz w:val="22"/>
        </w:rPr>
        <w:t>documents,</w:t>
      </w:r>
      <w:r>
        <w:rPr>
          <w:spacing w:val="-9"/>
          <w:sz w:val="22"/>
        </w:rPr>
        <w:t> </w:t>
      </w:r>
      <w:r>
        <w:rPr>
          <w:sz w:val="22"/>
        </w:rPr>
        <w:t>reports,</w:t>
      </w:r>
      <w:r>
        <w:rPr>
          <w:spacing w:val="-9"/>
          <w:sz w:val="22"/>
        </w:rPr>
        <w:t> </w:t>
      </w:r>
      <w:r>
        <w:rPr>
          <w:sz w:val="22"/>
        </w:rPr>
        <w:t>and</w:t>
      </w:r>
      <w:r>
        <w:rPr>
          <w:spacing w:val="-9"/>
          <w:sz w:val="22"/>
        </w:rPr>
        <w:t> </w:t>
      </w:r>
      <w:r>
        <w:rPr>
          <w:sz w:val="22"/>
        </w:rPr>
        <w:t>public communications appreciated</w:t>
      </w:r>
    </w:p>
    <w:p>
      <w:pPr>
        <w:pStyle w:val="BodyText"/>
        <w:spacing w:before="37"/>
      </w:pPr>
    </w:p>
    <w:p>
      <w:pPr>
        <w:pStyle w:val="Heading2"/>
        <w:spacing w:before="1"/>
      </w:pPr>
      <w:r>
        <w:rPr/>
        <w:t>Networking</w:t>
      </w:r>
      <w:r>
        <w:rPr>
          <w:spacing w:val="-9"/>
        </w:rPr>
        <w:t> </w:t>
      </w:r>
      <w:r>
        <w:rPr/>
        <w:t>and</w:t>
      </w:r>
      <w:r>
        <w:rPr>
          <w:spacing w:val="-9"/>
        </w:rPr>
        <w:t> </w:t>
      </w:r>
      <w:r>
        <w:rPr/>
        <w:t>Professional</w:t>
      </w:r>
      <w:r>
        <w:rPr>
          <w:spacing w:val="-9"/>
        </w:rPr>
        <w:t> </w:t>
      </w:r>
      <w:r>
        <w:rPr/>
        <w:t>Development</w:t>
      </w:r>
      <w:r>
        <w:rPr>
          <w:spacing w:val="-9"/>
        </w:rPr>
        <w:t> </w:t>
      </w:r>
      <w:r>
        <w:rPr>
          <w:spacing w:val="-2"/>
        </w:rPr>
        <w:t>Opportunities</w:t>
      </w:r>
    </w:p>
    <w:p>
      <w:pPr>
        <w:pStyle w:val="BodyText"/>
        <w:spacing w:line="276" w:lineRule="auto" w:before="37"/>
      </w:pPr>
      <w:r>
        <w:rPr/>
        <w:t>The</w:t>
      </w:r>
      <w:r>
        <w:rPr>
          <w:spacing w:val="-2"/>
        </w:rPr>
        <w:t> </w:t>
      </w:r>
      <w:r>
        <w:rPr/>
        <w:t>fellow</w:t>
      </w:r>
      <w:r>
        <w:rPr>
          <w:spacing w:val="-2"/>
        </w:rPr>
        <w:t> </w:t>
      </w:r>
      <w:r>
        <w:rPr/>
        <w:t>will</w:t>
      </w:r>
      <w:r>
        <w:rPr>
          <w:spacing w:val="-2"/>
        </w:rPr>
        <w:t> </w:t>
      </w:r>
      <w:r>
        <w:rPr/>
        <w:t>be</w:t>
      </w:r>
      <w:r>
        <w:rPr>
          <w:spacing w:val="-2"/>
        </w:rPr>
        <w:t> </w:t>
      </w:r>
      <w:r>
        <w:rPr/>
        <w:t>based</w:t>
      </w:r>
      <w:r>
        <w:rPr>
          <w:spacing w:val="-2"/>
        </w:rPr>
        <w:t> </w:t>
      </w:r>
      <w:r>
        <w:rPr/>
        <w:t>on</w:t>
      </w:r>
      <w:r>
        <w:rPr>
          <w:spacing w:val="-2"/>
        </w:rPr>
        <w:t> </w:t>
      </w:r>
      <w:r>
        <w:rPr/>
        <w:t>the</w:t>
      </w:r>
      <w:r>
        <w:rPr>
          <w:spacing w:val="-2"/>
        </w:rPr>
        <w:t> </w:t>
      </w:r>
      <w:r>
        <w:rPr/>
        <w:t>Shoalwater</w:t>
      </w:r>
      <w:r>
        <w:rPr>
          <w:spacing w:val="-2"/>
        </w:rPr>
        <w:t> </w:t>
      </w:r>
      <w:r>
        <w:rPr/>
        <w:t>Bay</w:t>
      </w:r>
      <w:r>
        <w:rPr>
          <w:spacing w:val="-2"/>
        </w:rPr>
        <w:t> </w:t>
      </w:r>
      <w:r>
        <w:rPr/>
        <w:t>Indian</w:t>
      </w:r>
      <w:r>
        <w:rPr>
          <w:spacing w:val="-2"/>
        </w:rPr>
        <w:t> </w:t>
      </w:r>
      <w:r>
        <w:rPr/>
        <w:t>Reservation</w:t>
      </w:r>
      <w:r>
        <w:rPr>
          <w:spacing w:val="-2"/>
        </w:rPr>
        <w:t> </w:t>
      </w:r>
      <w:r>
        <w:rPr/>
        <w:t>and</w:t>
      </w:r>
      <w:r>
        <w:rPr>
          <w:spacing w:val="-2"/>
        </w:rPr>
        <w:t> </w:t>
      </w:r>
      <w:r>
        <w:rPr/>
        <w:t>may</w:t>
      </w:r>
      <w:r>
        <w:rPr>
          <w:spacing w:val="-2"/>
        </w:rPr>
        <w:t> </w:t>
      </w:r>
      <w:r>
        <w:rPr/>
        <w:t>participate</w:t>
      </w:r>
      <w:r>
        <w:rPr>
          <w:spacing w:val="-2"/>
        </w:rPr>
        <w:t> </w:t>
      </w:r>
      <w:r>
        <w:rPr/>
        <w:t>in</w:t>
      </w:r>
      <w:r>
        <w:rPr>
          <w:spacing w:val="-2"/>
        </w:rPr>
        <w:t> </w:t>
      </w:r>
      <w:r>
        <w:rPr/>
        <w:t>local fieldwork, site visits, and community events. Support will be provided for professional development,</w:t>
      </w:r>
      <w:r>
        <w:rPr>
          <w:spacing w:val="-5"/>
        </w:rPr>
        <w:t> </w:t>
      </w:r>
      <w:r>
        <w:rPr/>
        <w:t>including</w:t>
      </w:r>
      <w:r>
        <w:rPr>
          <w:spacing w:val="-5"/>
        </w:rPr>
        <w:t> </w:t>
      </w:r>
      <w:r>
        <w:rPr/>
        <w:t>potential</w:t>
      </w:r>
      <w:r>
        <w:rPr>
          <w:spacing w:val="-5"/>
        </w:rPr>
        <w:t> </w:t>
      </w:r>
      <w:r>
        <w:rPr/>
        <w:t>attendance</w:t>
      </w:r>
      <w:r>
        <w:rPr>
          <w:spacing w:val="-5"/>
        </w:rPr>
        <w:t> </w:t>
      </w:r>
      <w:r>
        <w:rPr/>
        <w:t>at</w:t>
      </w:r>
      <w:r>
        <w:rPr>
          <w:spacing w:val="-5"/>
        </w:rPr>
        <w:t> </w:t>
      </w:r>
      <w:r>
        <w:rPr/>
        <w:t>conferences</w:t>
      </w:r>
      <w:r>
        <w:rPr>
          <w:spacing w:val="-5"/>
        </w:rPr>
        <w:t> </w:t>
      </w:r>
      <w:r>
        <w:rPr/>
        <w:t>or</w:t>
      </w:r>
      <w:r>
        <w:rPr>
          <w:spacing w:val="-5"/>
        </w:rPr>
        <w:t> </w:t>
      </w:r>
      <w:r>
        <w:rPr/>
        <w:t>specialized</w:t>
      </w:r>
      <w:r>
        <w:rPr>
          <w:spacing w:val="-5"/>
        </w:rPr>
        <w:t> </w:t>
      </w:r>
      <w:r>
        <w:rPr/>
        <w:t>training.</w:t>
      </w:r>
      <w:r>
        <w:rPr>
          <w:spacing w:val="-5"/>
        </w:rPr>
        <w:t> </w:t>
      </w:r>
      <w:r>
        <w:rPr/>
        <w:t>Our</w:t>
      </w:r>
      <w:r>
        <w:rPr>
          <w:spacing w:val="-5"/>
        </w:rPr>
        <w:t> </w:t>
      </w:r>
      <w:r>
        <w:rPr/>
        <w:t>Tribe</w:t>
      </w:r>
      <w:r>
        <w:rPr>
          <w:spacing w:val="-5"/>
        </w:rPr>
        <w:t> </w:t>
      </w:r>
      <w:r>
        <w:rPr/>
        <w:t>is proud of the breadth of partnerships we’ve built and the fellow would have the opportunity to engage and network with these partners.</w:t>
      </w:r>
    </w:p>
    <w:p>
      <w:pPr>
        <w:pStyle w:val="BodyText"/>
      </w:pPr>
    </w:p>
    <w:p>
      <w:pPr>
        <w:pStyle w:val="Heading2"/>
      </w:pPr>
      <w:r>
        <w:rPr/>
        <w:t>Organizational</w:t>
      </w:r>
      <w:r>
        <w:rPr>
          <w:spacing w:val="-14"/>
        </w:rPr>
        <w:t> </w:t>
      </w:r>
      <w:r>
        <w:rPr>
          <w:spacing w:val="-2"/>
        </w:rPr>
        <w:t>Values</w:t>
      </w:r>
    </w:p>
    <w:p>
      <w:pPr>
        <w:pStyle w:val="BodyText"/>
        <w:spacing w:line="276" w:lineRule="auto"/>
      </w:pPr>
      <w:r>
        <w:rPr/>
        <w:t>The Shoalwater Bay Indian Tribe is deeply committed to building a future rooted in equity, sustainability, and cultural integrity. As a sovereign Tribal Nation, we recognize that true environmental and community resilience requires inclusive approaches that honor the voices, knowledge, and experiences of all people, especially those who have been historically marginalized in science, planning, and policy. This Fellowship supports pathways for individuals who bring diverse perspectives, lived experiences, and a commitment to community-based solutions. We value applicants who demonstrate cultural humility, respect for Tribal sovereignty, and a willingness to learn from Indigenous knowledge systems. The Fellow will be working alongside Tribal departments that actively promote intergenerational learning, environmental justice, and local leadership. By fostering a space of mutual respect, shared learning, and inclusive</w:t>
      </w:r>
      <w:r>
        <w:rPr>
          <w:spacing w:val="-4"/>
        </w:rPr>
        <w:t> </w:t>
      </w:r>
      <w:r>
        <w:rPr/>
        <w:t>practice,</w:t>
      </w:r>
      <w:r>
        <w:rPr>
          <w:spacing w:val="-4"/>
        </w:rPr>
        <w:t> </w:t>
      </w:r>
      <w:r>
        <w:rPr/>
        <w:t>this</w:t>
      </w:r>
      <w:r>
        <w:rPr>
          <w:spacing w:val="-4"/>
        </w:rPr>
        <w:t> </w:t>
      </w:r>
      <w:r>
        <w:rPr/>
        <w:t>position</w:t>
      </w:r>
      <w:r>
        <w:rPr>
          <w:spacing w:val="-4"/>
        </w:rPr>
        <w:t> </w:t>
      </w:r>
      <w:r>
        <w:rPr/>
        <w:t>reflects</w:t>
      </w:r>
      <w:r>
        <w:rPr>
          <w:spacing w:val="-4"/>
        </w:rPr>
        <w:t> </w:t>
      </w:r>
      <w:r>
        <w:rPr/>
        <w:t>the</w:t>
      </w:r>
      <w:r>
        <w:rPr>
          <w:spacing w:val="-4"/>
        </w:rPr>
        <w:t> </w:t>
      </w:r>
      <w:r>
        <w:rPr/>
        <w:t>Tribe’s</w:t>
      </w:r>
      <w:r>
        <w:rPr>
          <w:spacing w:val="-4"/>
        </w:rPr>
        <w:t> </w:t>
      </w:r>
      <w:r>
        <w:rPr/>
        <w:t>belief</w:t>
      </w:r>
      <w:r>
        <w:rPr>
          <w:spacing w:val="-4"/>
        </w:rPr>
        <w:t> </w:t>
      </w:r>
      <w:r>
        <w:rPr/>
        <w:t>that</w:t>
      </w:r>
      <w:r>
        <w:rPr>
          <w:spacing w:val="-4"/>
        </w:rPr>
        <w:t> </w:t>
      </w:r>
      <w:r>
        <w:rPr/>
        <w:t>diversity</w:t>
      </w:r>
      <w:r>
        <w:rPr>
          <w:spacing w:val="-4"/>
        </w:rPr>
        <w:t> </w:t>
      </w:r>
      <w:r>
        <w:rPr/>
        <w:t>is</w:t>
      </w:r>
      <w:r>
        <w:rPr>
          <w:spacing w:val="-4"/>
        </w:rPr>
        <w:t> </w:t>
      </w:r>
      <w:r>
        <w:rPr/>
        <w:t>essential</w:t>
      </w:r>
      <w:r>
        <w:rPr>
          <w:spacing w:val="-4"/>
        </w:rPr>
        <w:t> </w:t>
      </w:r>
      <w:r>
        <w:rPr/>
        <w:t>to</w:t>
      </w:r>
      <w:r>
        <w:rPr>
          <w:spacing w:val="-4"/>
        </w:rPr>
        <w:t> </w:t>
      </w:r>
      <w:r>
        <w:rPr/>
        <w:t>the</w:t>
      </w:r>
      <w:r>
        <w:rPr>
          <w:spacing w:val="-4"/>
        </w:rPr>
        <w:t> </w:t>
      </w:r>
      <w:r>
        <w:rPr/>
        <w:t>health</w:t>
      </w:r>
      <w:r>
        <w:rPr>
          <w:spacing w:val="-4"/>
        </w:rPr>
        <w:t> </w:t>
      </w:r>
      <w:r>
        <w:rPr/>
        <w:t>of both communities and ecosystems.</w:t>
      </w:r>
    </w:p>
    <w:p>
      <w:pPr>
        <w:pStyle w:val="BodyText"/>
      </w:pPr>
    </w:p>
    <w:p>
      <w:pPr>
        <w:pStyle w:val="Heading2"/>
      </w:pPr>
      <w:r>
        <w:rPr/>
        <w:t>Additional</w:t>
      </w:r>
      <w:r>
        <w:rPr>
          <w:spacing w:val="-10"/>
        </w:rPr>
        <w:t> </w:t>
      </w:r>
      <w:r>
        <w:rPr>
          <w:spacing w:val="-2"/>
        </w:rPr>
        <w:t>Information</w:t>
      </w:r>
    </w:p>
    <w:p>
      <w:pPr>
        <w:pStyle w:val="ListParagraph"/>
        <w:numPr>
          <w:ilvl w:val="0"/>
          <w:numId w:val="1"/>
        </w:numPr>
        <w:tabs>
          <w:tab w:pos="720" w:val="left" w:leader="none"/>
        </w:tabs>
        <w:spacing w:line="276" w:lineRule="auto" w:before="38" w:after="0"/>
        <w:ind w:left="720" w:right="128" w:hanging="360"/>
        <w:jc w:val="left"/>
        <w:rPr>
          <w:sz w:val="22"/>
        </w:rPr>
      </w:pPr>
      <w:r>
        <w:rPr>
          <w:b/>
          <w:sz w:val="22"/>
        </w:rPr>
        <w:t>Housing:</w:t>
      </w:r>
      <w:r>
        <w:rPr>
          <w:b/>
          <w:spacing w:val="-5"/>
          <w:sz w:val="22"/>
        </w:rPr>
        <w:t> </w:t>
      </w:r>
      <w:r>
        <w:rPr>
          <w:sz w:val="22"/>
        </w:rPr>
        <w:t>The</w:t>
      </w:r>
      <w:r>
        <w:rPr>
          <w:spacing w:val="-5"/>
          <w:sz w:val="22"/>
        </w:rPr>
        <w:t> </w:t>
      </w:r>
      <w:r>
        <w:rPr>
          <w:sz w:val="22"/>
        </w:rPr>
        <w:t>Tribe</w:t>
      </w:r>
      <w:r>
        <w:rPr>
          <w:spacing w:val="-5"/>
          <w:sz w:val="22"/>
        </w:rPr>
        <w:t> </w:t>
      </w:r>
      <w:r>
        <w:rPr>
          <w:sz w:val="22"/>
        </w:rPr>
        <w:t>cannot</w:t>
      </w:r>
      <w:r>
        <w:rPr>
          <w:spacing w:val="-5"/>
          <w:sz w:val="22"/>
        </w:rPr>
        <w:t> </w:t>
      </w:r>
      <w:r>
        <w:rPr>
          <w:sz w:val="22"/>
        </w:rPr>
        <w:t>provide</w:t>
      </w:r>
      <w:r>
        <w:rPr>
          <w:spacing w:val="-5"/>
          <w:sz w:val="22"/>
        </w:rPr>
        <w:t> </w:t>
      </w:r>
      <w:r>
        <w:rPr>
          <w:sz w:val="22"/>
        </w:rPr>
        <w:t>housing</w:t>
      </w:r>
      <w:r>
        <w:rPr>
          <w:spacing w:val="-5"/>
          <w:sz w:val="22"/>
        </w:rPr>
        <w:t> </w:t>
      </w:r>
      <w:r>
        <w:rPr>
          <w:sz w:val="22"/>
        </w:rPr>
        <w:t>for</w:t>
      </w:r>
      <w:r>
        <w:rPr>
          <w:spacing w:val="-5"/>
          <w:sz w:val="22"/>
        </w:rPr>
        <w:t> </w:t>
      </w:r>
      <w:r>
        <w:rPr>
          <w:sz w:val="22"/>
        </w:rPr>
        <w:t>the</w:t>
      </w:r>
      <w:r>
        <w:rPr>
          <w:spacing w:val="-5"/>
          <w:sz w:val="22"/>
        </w:rPr>
        <w:t> </w:t>
      </w:r>
      <w:r>
        <w:rPr>
          <w:sz w:val="22"/>
        </w:rPr>
        <w:t>fellow,</w:t>
      </w:r>
      <w:r>
        <w:rPr>
          <w:spacing w:val="-5"/>
          <w:sz w:val="22"/>
        </w:rPr>
        <w:t> </w:t>
      </w:r>
      <w:r>
        <w:rPr>
          <w:sz w:val="22"/>
        </w:rPr>
        <w:t>but</w:t>
      </w:r>
      <w:r>
        <w:rPr>
          <w:spacing w:val="-5"/>
          <w:sz w:val="22"/>
        </w:rPr>
        <w:t> </w:t>
      </w:r>
      <w:r>
        <w:rPr>
          <w:sz w:val="22"/>
        </w:rPr>
        <w:t>is</w:t>
      </w:r>
      <w:r>
        <w:rPr>
          <w:spacing w:val="-5"/>
          <w:sz w:val="22"/>
        </w:rPr>
        <w:t> </w:t>
      </w:r>
      <w:r>
        <w:rPr>
          <w:sz w:val="22"/>
        </w:rPr>
        <w:t>happy</w:t>
      </w:r>
      <w:r>
        <w:rPr>
          <w:spacing w:val="-5"/>
          <w:sz w:val="22"/>
        </w:rPr>
        <w:t> </w:t>
      </w:r>
      <w:r>
        <w:rPr>
          <w:sz w:val="22"/>
        </w:rPr>
        <w:t>to</w:t>
      </w:r>
      <w:r>
        <w:rPr>
          <w:spacing w:val="-5"/>
          <w:sz w:val="22"/>
        </w:rPr>
        <w:t> </w:t>
      </w:r>
      <w:r>
        <w:rPr>
          <w:sz w:val="22"/>
        </w:rPr>
        <w:t>be</w:t>
      </w:r>
      <w:r>
        <w:rPr>
          <w:spacing w:val="-5"/>
          <w:sz w:val="22"/>
        </w:rPr>
        <w:t> </w:t>
      </w:r>
      <w:r>
        <w:rPr>
          <w:sz w:val="22"/>
        </w:rPr>
        <w:t>supportive in</w:t>
      </w:r>
      <w:r>
        <w:rPr>
          <w:spacing w:val="-2"/>
          <w:sz w:val="22"/>
        </w:rPr>
        <w:t> </w:t>
      </w:r>
      <w:r>
        <w:rPr>
          <w:sz w:val="22"/>
        </w:rPr>
        <w:t>sharing</w:t>
      </w:r>
      <w:r>
        <w:rPr>
          <w:spacing w:val="-2"/>
          <w:sz w:val="22"/>
        </w:rPr>
        <w:t> </w:t>
      </w:r>
      <w:r>
        <w:rPr>
          <w:sz w:val="22"/>
        </w:rPr>
        <w:t>resources</w:t>
      </w:r>
      <w:r>
        <w:rPr>
          <w:spacing w:val="-2"/>
          <w:sz w:val="22"/>
        </w:rPr>
        <w:t> </w:t>
      </w:r>
      <w:r>
        <w:rPr>
          <w:sz w:val="22"/>
        </w:rPr>
        <w:t>and</w:t>
      </w:r>
      <w:r>
        <w:rPr>
          <w:spacing w:val="-2"/>
          <w:sz w:val="22"/>
        </w:rPr>
        <w:t> </w:t>
      </w:r>
      <w:r>
        <w:rPr>
          <w:sz w:val="22"/>
        </w:rPr>
        <w:t>connections</w:t>
      </w:r>
      <w:r>
        <w:rPr>
          <w:spacing w:val="-2"/>
          <w:sz w:val="22"/>
        </w:rPr>
        <w:t> </w:t>
      </w:r>
      <w:r>
        <w:rPr>
          <w:sz w:val="22"/>
        </w:rPr>
        <w:t>so</w:t>
      </w:r>
      <w:r>
        <w:rPr>
          <w:spacing w:val="-2"/>
          <w:sz w:val="22"/>
        </w:rPr>
        <w:t> </w:t>
      </w:r>
      <w:r>
        <w:rPr>
          <w:sz w:val="22"/>
        </w:rPr>
        <w:t>the</w:t>
      </w:r>
      <w:r>
        <w:rPr>
          <w:spacing w:val="-2"/>
          <w:sz w:val="22"/>
        </w:rPr>
        <w:t> </w:t>
      </w:r>
      <w:r>
        <w:rPr>
          <w:sz w:val="22"/>
        </w:rPr>
        <w:t>fellow</w:t>
      </w:r>
      <w:r>
        <w:rPr>
          <w:spacing w:val="-2"/>
          <w:sz w:val="22"/>
        </w:rPr>
        <w:t> </w:t>
      </w:r>
      <w:r>
        <w:rPr>
          <w:sz w:val="22"/>
        </w:rPr>
        <w:t>can</w:t>
      </w:r>
      <w:r>
        <w:rPr>
          <w:spacing w:val="-2"/>
          <w:sz w:val="22"/>
        </w:rPr>
        <w:t> </w:t>
      </w:r>
      <w:r>
        <w:rPr>
          <w:sz w:val="22"/>
        </w:rPr>
        <w:t>live</w:t>
      </w:r>
      <w:r>
        <w:rPr>
          <w:spacing w:val="-2"/>
          <w:sz w:val="22"/>
        </w:rPr>
        <w:t> </w:t>
      </w:r>
      <w:r>
        <w:rPr>
          <w:sz w:val="22"/>
        </w:rPr>
        <w:t>and</w:t>
      </w:r>
      <w:r>
        <w:rPr>
          <w:spacing w:val="-2"/>
          <w:sz w:val="22"/>
        </w:rPr>
        <w:t> </w:t>
      </w:r>
      <w:r>
        <w:rPr>
          <w:sz w:val="22"/>
        </w:rPr>
        <w:t>work</w:t>
      </w:r>
      <w:r>
        <w:rPr>
          <w:spacing w:val="-2"/>
          <w:sz w:val="22"/>
        </w:rPr>
        <w:t> </w:t>
      </w:r>
      <w:r>
        <w:rPr>
          <w:sz w:val="22"/>
        </w:rPr>
        <w:t>in</w:t>
      </w:r>
      <w:r>
        <w:rPr>
          <w:spacing w:val="-2"/>
          <w:sz w:val="22"/>
        </w:rPr>
        <w:t> </w:t>
      </w:r>
      <w:r>
        <w:rPr>
          <w:sz w:val="22"/>
        </w:rPr>
        <w:t>our</w:t>
      </w:r>
      <w:r>
        <w:rPr>
          <w:spacing w:val="-2"/>
          <w:sz w:val="22"/>
        </w:rPr>
        <w:t> </w:t>
      </w:r>
      <w:r>
        <w:rPr>
          <w:sz w:val="22"/>
        </w:rPr>
        <w:t>community.</w:t>
      </w:r>
    </w:p>
    <w:p>
      <w:pPr>
        <w:pStyle w:val="ListParagraph"/>
        <w:numPr>
          <w:ilvl w:val="0"/>
          <w:numId w:val="1"/>
        </w:numPr>
        <w:tabs>
          <w:tab w:pos="720" w:val="left" w:leader="none"/>
        </w:tabs>
        <w:spacing w:line="276" w:lineRule="auto" w:before="0" w:after="0"/>
        <w:ind w:left="720" w:right="834" w:hanging="360"/>
        <w:jc w:val="left"/>
        <w:rPr>
          <w:sz w:val="22"/>
        </w:rPr>
      </w:pPr>
      <w:r>
        <w:rPr>
          <w:b/>
          <w:sz w:val="22"/>
        </w:rPr>
        <w:t>Additional</w:t>
      </w:r>
      <w:r>
        <w:rPr>
          <w:b/>
          <w:spacing w:val="-5"/>
          <w:sz w:val="22"/>
        </w:rPr>
        <w:t> </w:t>
      </w:r>
      <w:r>
        <w:rPr>
          <w:b/>
          <w:sz w:val="22"/>
        </w:rPr>
        <w:t>Opportunity:</w:t>
      </w:r>
      <w:r>
        <w:rPr>
          <w:b/>
          <w:spacing w:val="-5"/>
          <w:sz w:val="22"/>
        </w:rPr>
        <w:t> </w:t>
      </w:r>
      <w:r>
        <w:rPr>
          <w:sz w:val="22"/>
        </w:rPr>
        <w:t>Depending</w:t>
      </w:r>
      <w:r>
        <w:rPr>
          <w:spacing w:val="-5"/>
          <w:sz w:val="22"/>
        </w:rPr>
        <w:t> </w:t>
      </w:r>
      <w:r>
        <w:rPr>
          <w:sz w:val="22"/>
        </w:rPr>
        <w:t>on</w:t>
      </w:r>
      <w:r>
        <w:rPr>
          <w:spacing w:val="-5"/>
          <w:sz w:val="22"/>
        </w:rPr>
        <w:t> </w:t>
      </w:r>
      <w:r>
        <w:rPr>
          <w:sz w:val="22"/>
        </w:rPr>
        <w:t>the</w:t>
      </w:r>
      <w:r>
        <w:rPr>
          <w:spacing w:val="-5"/>
          <w:sz w:val="22"/>
        </w:rPr>
        <w:t> </w:t>
      </w:r>
      <w:r>
        <w:rPr>
          <w:sz w:val="22"/>
        </w:rPr>
        <w:t>fellow’s</w:t>
      </w:r>
      <w:r>
        <w:rPr>
          <w:spacing w:val="-5"/>
          <w:sz w:val="22"/>
        </w:rPr>
        <w:t> </w:t>
      </w:r>
      <w:r>
        <w:rPr>
          <w:sz w:val="22"/>
        </w:rPr>
        <w:t>interests,</w:t>
      </w:r>
      <w:r>
        <w:rPr>
          <w:spacing w:val="-5"/>
          <w:sz w:val="22"/>
        </w:rPr>
        <w:t> </w:t>
      </w:r>
      <w:r>
        <w:rPr>
          <w:sz w:val="22"/>
        </w:rPr>
        <w:t>there</w:t>
      </w:r>
      <w:r>
        <w:rPr>
          <w:spacing w:val="-5"/>
          <w:sz w:val="22"/>
        </w:rPr>
        <w:t> </w:t>
      </w:r>
      <w:r>
        <w:rPr>
          <w:sz w:val="22"/>
        </w:rPr>
        <w:t>also</w:t>
      </w:r>
      <w:r>
        <w:rPr>
          <w:spacing w:val="-5"/>
          <w:sz w:val="22"/>
        </w:rPr>
        <w:t> </w:t>
      </w:r>
      <w:r>
        <w:rPr>
          <w:sz w:val="22"/>
        </w:rPr>
        <w:t>may</w:t>
      </w:r>
      <w:r>
        <w:rPr>
          <w:spacing w:val="-5"/>
          <w:sz w:val="22"/>
        </w:rPr>
        <w:t> </w:t>
      </w:r>
      <w:r>
        <w:rPr>
          <w:sz w:val="22"/>
        </w:rPr>
        <w:t>be opportunity for them to work with SBIT’s Natural Resources Department.</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160" w:hanging="360"/>
      </w:pPr>
      <w:rPr>
        <w:rFonts w:hint="default" w:ascii="Arial" w:hAnsi="Arial" w:eastAsia="Arial" w:cs="Arial"/>
        <w:b w:val="0"/>
        <w:bCs w:val="0"/>
        <w:i w:val="0"/>
        <w:iCs w:val="0"/>
        <w:spacing w:val="0"/>
        <w:w w:val="100"/>
        <w:sz w:val="22"/>
        <w:szCs w:val="22"/>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4106" w:right="955" w:hanging="31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1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transportation.gov/grants/SS4A"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CRF SBIT Position Description</dc:title>
  <dcterms:created xsi:type="dcterms:W3CDTF">2026-03-04T22:03:03Z</dcterms:created>
  <dcterms:modified xsi:type="dcterms:W3CDTF">2026-03-04T22:03:03Z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m138 Google Docs Renderer</vt:lpwstr>
  </property>
  <property fmtid="{D5CDD505-2E9C-101B-9397-08002B2CF9AE}" pid="4" name="LastSaved">
    <vt:filetime>2026-03-04T00:00:00Z</vt:filetime>
  </property>
</Properties>
</file>